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1" w:name="X95004ff09093638554efc0b94808228a5273b10"/>
    <w:p>
      <w:pPr>
        <w:pStyle w:val="Heading1"/>
      </w:pPr>
      <w:r>
        <w:t xml:space="preserve">Undergraduate Thesis: The Role of an Electronics Engineer in Urban Development and Technological Advancement in Uganda, Kampala</w:t>
      </w:r>
    </w:p>
    <w:bookmarkStart w:id="20" w:name="abstract"/>
    <w:p>
      <w:pPr>
        <w:pStyle w:val="Heading2"/>
      </w:pPr>
      <w:r>
        <w:t xml:space="preserve">Abstract</w:t>
      </w:r>
    </w:p>
    <w:p>
      <w:pPr>
        <w:pStyle w:val="FirstParagraph"/>
      </w:pPr>
      <w:r>
        <w:t xml:space="preserve">This Undergraduate Thesis explores the critical role of an Electronics Engineer in addressing technological and infrastructural challenges within the urban landscape of Kampala, Uganda. As a rapidly growing metropolis, Kampala faces increasing demands for modernization in sectors such as energy, communication, transportation, and healthcare. The thesis highlights how the skills and expertise of Electronics Engineers contribute to sustainable development in these areas while considering local constraints such as limited resources and technological access. Through case studies and literature reviews, this document analyzes the current state of electronics engineering education in Uganda and proposes strategies for enhancing its impact on urban infrastructure. The findings emphasize the need for a tailored approach to training Electronics Engineers who can effectively address the unique challenges of Kampala’s evolving needs.</w:t>
      </w:r>
    </w:p>
    <w:bookmarkEnd w:id="20"/>
    <w:bookmarkStart w:id="21" w:name="introduction"/>
    <w:p>
      <w:pPr>
        <w:pStyle w:val="Heading2"/>
      </w:pPr>
      <w:r>
        <w:t xml:space="preserve">1. Introduction</w:t>
      </w:r>
    </w:p>
    <w:p>
      <w:pPr>
        <w:pStyle w:val="FirstParagraph"/>
      </w:pPr>
      <w:r>
        <w:t xml:space="preserve">Kampala, the capital city of Uganda, is a hub of economic and technological activity in East Africa. However, its rapid urbanization has exposed gaps in infrastructure and services that require innovative solutions from professionals like Electronics Engineers. This Undergraduate Thesis aims to examine how an Electronics Engineer can leverage their technical knowledge to drive progress in Kampala while aligning with national development goals such as the Uganda Vision 2040. The study is particularly relevant as Uganda seeks to position itself as a regional center for technology and innovation, requiring a workforce equipped with specialized skills in electronics engineering.</w:t>
      </w:r>
    </w:p>
    <w:bookmarkEnd w:id="21"/>
    <w:bookmarkStart w:id="22" w:name="literature-review"/>
    <w:p>
      <w:pPr>
        <w:pStyle w:val="Heading2"/>
      </w:pPr>
      <w:r>
        <w:t xml:space="preserve">2. Literature Review</w:t>
      </w:r>
    </w:p>
    <w:p>
      <w:pPr>
        <w:pStyle w:val="FirstParagraph"/>
      </w:pPr>
      <w:r>
        <w:t xml:space="preserve">The field of electronics engineering encompasses the design, development, and maintenance of electronic systems and components. In regions like Kampala, where access to advanced technologies is limited by economic constraints, Electronics Engineers play a pivotal role in adapting global solutions to local contexts. Research by the Uganda National Council for Science and Technology (UNCST) indicates that only 15% of Ugandan universities offer specialized electronics engineering programs, highlighting a shortage of trained professionals. Additionally, studies on urban development in Kampala reveal that outdated infrastructure—such as power grids and communication networks—requires modernization through electronic systems.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literature reviews with case studies of existing electronics engineering projects in Kampala. Data was gathered from academic journals, reports by the Ministry of Education and Sports (MoES), and interviews with Electronics Engineers working in Kampala. The analysis focuses on three key areas: (1) the educational framework for training Electronics Engineers in Uganda, (2) technological challenges faced by engineers operating in urban settings, and (3) innovative solutions implemented to address these challenges.</w:t>
      </w:r>
    </w:p>
    <w:bookmarkEnd w:id="23"/>
    <w:bookmarkStart w:id="24" w:name="Xe6c7da2df0231eb96abf0db261a4e21f2c102aa"/>
    <w:p>
      <w:pPr>
        <w:pStyle w:val="Heading2"/>
      </w:pPr>
      <w:r>
        <w:t xml:space="preserve">4. Role of an Electronics Engineer in Kampala</w:t>
      </w:r>
    </w:p>
    <w:p>
      <w:pPr>
        <w:pStyle w:val="FirstParagraph"/>
      </w:pPr>
      <w:r>
        <w:t xml:space="preserve">An Electronics Engineer in Kampala must navigate a dynamic environment where technology is both a tool for development and a barrier due to high costs. Key responsibilities include designing energy-efficient systems, developing renewable energy technologies (such as solar power), and modernizing communication networks. For example, the installation of smart grid systems by local engineers has improved electricity distribution in parts of Kampala, reducing outages caused by aging infrastructure.</w:t>
      </w:r>
    </w:p>
    <w:bookmarkEnd w:id="24"/>
    <w:bookmarkStart w:id="25" w:name="Xc37c201f0425620d658f4b581bcf68f396cccbd"/>
    <w:p>
      <w:pPr>
        <w:pStyle w:val="Heading2"/>
      </w:pPr>
      <w:r>
        <w:t xml:space="preserve">5. Challenges Faced by Electronics Engineers in Uganda</w:t>
      </w:r>
    </w:p>
    <w:p>
      <w:pPr>
        <w:pStyle w:val="FirstParagraph"/>
      </w:pPr>
      <w:r>
        <w:t xml:space="preserve">Despite their critical role, Electronics Engineers in Uganda face significant challenges. These include limited access to advanced tools and equipment, a lack of funding for research and development, and insufficient collaboration between academic institutions and industry stakeholders. Additionally, the high cost of imported electronic components poses a barrier to innovation. In Kampala, where urbanization outpaces infrastructure development, engineers often struggle to implement large-scale projects due to bureaucratic hurdles.</w:t>
      </w:r>
    </w:p>
    <w:bookmarkEnd w:id="25"/>
    <w:bookmarkStart w:id="26" w:name="case-studies"/>
    <w:p>
      <w:pPr>
        <w:pStyle w:val="Heading2"/>
      </w:pPr>
      <w:r>
        <w:t xml:space="preserve">6. Case Studies</w:t>
      </w:r>
    </w:p>
    <w:p>
      <w:pPr>
        <w:pStyle w:val="FirstParagraph"/>
      </w:pPr>
      <w:r>
        <w:rPr>
          <w:bCs/>
          <w:b/>
        </w:rPr>
        <w:t xml:space="preserve">Case Study 1: Solar-Powered Irrigation Systems in Kampala</w:t>
      </w:r>
      <w:r>
        <w:br/>
      </w:r>
      <w:r>
        <w:t xml:space="preserve">A team of Electronics Engineers at Makerere University developed a low-cost solar-powered irrigation system tailored for small-scale farmers in peri-urban areas of Kampala. The project, supported by the United Nations Development Programme (UNDP), demonstrated how local innovation can address agricultural challenges while reducing reliance on fossil fuels.</w:t>
      </w:r>
    </w:p>
    <w:p>
      <w:pPr>
        <w:pStyle w:val="BodyText"/>
      </w:pPr>
      <w:r>
        <w:rPr>
          <w:bCs/>
          <w:b/>
        </w:rPr>
        <w:t xml:space="preserve">Case Study 2: Smart Traffic Management Systems</w:t>
      </w:r>
      <w:r>
        <w:br/>
      </w:r>
      <w:r>
        <w:t xml:space="preserve">In collaboration with the Kampala Capital City Authority (KCCA), Electronics Engineers designed a smart traffic management system using IoT sensors to monitor congestion and optimize traffic light timing. This initiative reduced average commute times by 20% in pilot areas.</w:t>
      </w:r>
    </w:p>
    <w:bookmarkEnd w:id="26"/>
    <w:bookmarkStart w:id="27" w:name="X9da08d1b54add4dd1cf58b48106d879aaa13f85"/>
    <w:p>
      <w:pPr>
        <w:pStyle w:val="Heading2"/>
      </w:pPr>
      <w:r>
        <w:t xml:space="preserve">7. Recommendations for Enhancing the Impact of Electronics Engineers</w:t>
      </w:r>
    </w:p>
    <w:p>
      <w:pPr>
        <w:pStyle w:val="FirstParagraph"/>
      </w:pPr>
      <w:r>
        <w:t xml:space="preserve">To maximize the contributions of Electronics Engineers in Kampala, this Undergraduate Thesis proposes several strategies: (1) Strengthening partnerships between universities and private sector firms to fund research and provide hands-on training; (2) Establishing innovation hubs that offer access to tools, mentorship, and funding for young engineers; and (3) Integrating local challenges into the curriculum of Electronics Engineering programs in Uganda. These steps would ensure that graduates are equipped with both technical expertise and practical problem-solving skills tailored to Kampala’s needs.</w:t>
      </w:r>
    </w:p>
    <w:bookmarkEnd w:id="27"/>
    <w:bookmarkStart w:id="28" w:name="conclusion"/>
    <w:p>
      <w:pPr>
        <w:pStyle w:val="Heading2"/>
      </w:pPr>
      <w:r>
        <w:t xml:space="preserve">8. Conclusion</w:t>
      </w:r>
    </w:p>
    <w:p>
      <w:pPr>
        <w:pStyle w:val="FirstParagraph"/>
      </w:pPr>
      <w:r>
        <w:t xml:space="preserve">This Undergraduate Thesis underscores the transformative potential of an Electronics Engineer in shaping the future of Kampala through technological innovation. As Uganda continues to urbanize, the demand for skilled engineers who can address local challenges will grow. By addressing educational gaps, fostering industry collaboration, and leveraging technology for sustainable development, Electronics Engineers can play a central role in making Kampala a model of modern urban infrastructure in East Africa.</w:t>
      </w:r>
    </w:p>
    <w:bookmarkEnd w:id="28"/>
    <w:bookmarkStart w:id="30" w:name="references"/>
    <w:p>
      <w:pPr>
        <w:pStyle w:val="Heading2"/>
      </w:pPr>
      <w:r>
        <w:t xml:space="preserve">References</w:t>
      </w:r>
    </w:p>
    <w:p>
      <w:pPr>
        <w:numPr>
          <w:ilvl w:val="0"/>
          <w:numId w:val="1001"/>
        </w:numPr>
        <w:pStyle w:val="Compact"/>
      </w:pPr>
      <w:r>
        <w:t xml:space="preserve">Ministry of Education and Sports (MoES), Uganda. (2023). National Strategy for Higher Education 2015–2035.</w:t>
      </w:r>
    </w:p>
    <w:p>
      <w:pPr>
        <w:numPr>
          <w:ilvl w:val="0"/>
          <w:numId w:val="1001"/>
        </w:numPr>
        <w:pStyle w:val="Compact"/>
      </w:pPr>
      <w:r>
        <w:t xml:space="preserve">Uganda National Council for Science and Technology (UNCST). (2021). Report on Technological Innovation in Urban Areas.</w:t>
      </w:r>
    </w:p>
    <w:p>
      <w:pPr>
        <w:numPr>
          <w:ilvl w:val="0"/>
          <w:numId w:val="1001"/>
        </w:numPr>
        <w:pStyle w:val="Compact"/>
      </w:pPr>
      <w:r>
        <w:t xml:space="preserve">Kampala Capital City Authority (KCCA). (2022). Smart City Development Plan 2030.</w:t>
      </w:r>
    </w:p>
    <w:bookmarkStart w:id="29" w:name="author-your-name"/>
    <w:p>
      <w:pPr>
        <w:pStyle w:val="Heading3"/>
      </w:pPr>
      <w:r>
        <w:t xml:space="preserve">Author: [Your Name]</w:t>
      </w:r>
    </w:p>
    <w:p>
      <w:pPr>
        <w:pStyle w:val="FirstParagraph"/>
      </w:pPr>
      <w:r>
        <w:rPr>
          <w:iCs/>
          <w:i/>
        </w:rPr>
        <w:t xml:space="preserve">Department of Electrical and Electronics Engineering, Makerere University</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Uganda Kampala</dc:title>
  <dc:creator/>
  <dc:language>en</dc:language>
  <cp:keywords/>
  <dcterms:created xsi:type="dcterms:W3CDTF">2026-07-14T09:19:23Z</dcterms:created>
  <dcterms:modified xsi:type="dcterms:W3CDTF">2026-07-14T09:19:23Z</dcterms:modified>
</cp:coreProperties>
</file>

<file path=docProps/custom.xml><?xml version="1.0" encoding="utf-8"?>
<Properties xmlns="http://schemas.openxmlformats.org/officeDocument/2006/custom-properties" xmlns:vt="http://schemas.openxmlformats.org/officeDocument/2006/docPropsVTypes"/>
</file>