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199a824180a61ca23bb3330485d487b71592622"/>
    <w:p>
      <w:pPr>
        <w:pStyle w:val="Heading1"/>
      </w:pPr>
      <w:r>
        <w:t xml:space="preserve">Undergraduate Thesis: The Role of an Electronics Engineer in Advancing Technological Innovation in the United Arab Emirates, Abu Dhabi</w:t>
      </w:r>
    </w:p>
    <w:bookmarkStart w:id="20" w:name="abstract"/>
    <w:p>
      <w:pPr>
        <w:pStyle w:val="Heading2"/>
      </w:pPr>
      <w:r>
        <w:t xml:space="preserve">Abstract</w:t>
      </w:r>
    </w:p>
    <w:p>
      <w:pPr>
        <w:pStyle w:val="FirstParagraph"/>
      </w:pPr>
      <w:r>
        <w:rPr>
          <w:bCs/>
          <w:b/>
        </w:rPr>
        <w:t xml:space="preserve">Undergraduate Thesis:</w:t>
      </w:r>
      <w:r>
        <w:t xml:space="preserve"> </w:t>
      </w:r>
      <w:r>
        <w:t xml:space="preserve">This document explores the critical role of an Electronics Engineer within the context of technological and infrastructural development in the United Arab Emirates (UAE), with a specific focus on Abu Dhabi. As a rapidly modernizing city, Abu Dhabi has positioned itself as a global hub for innovation, driven by its strategic investments in renewable energy, smart cities, and advanced manufacturing. This thesis evaluates how an Electronics Engineer contributes to these domains through research, design, and implementation of electronic systems tailored to the UAE’s unique socio-economic and environmental demands. It emphasizes the interdisciplinary nature of electronics engineering in Abu Dhabi’s context, including challenges such as extreme climate conditions, energy sustainability goals, and the integration of cutting-edge technologies like IoT (Internet of Things) and AI (Artificial Intelligence). The study concludes with recommendations for academic curricula and industry partnerships to align with Abu Dhabi’s vision for technological leadership.</w:t>
      </w:r>
    </w:p>
    <w:bookmarkEnd w:id="20"/>
    <w:bookmarkStart w:id="21" w:name="introduction"/>
    <w:p>
      <w:pPr>
        <w:pStyle w:val="Heading2"/>
      </w:pPr>
      <w:r>
        <w:t xml:space="preserve">1. Introduction</w:t>
      </w:r>
    </w:p>
    <w:p>
      <w:pPr>
        <w:pStyle w:val="FirstParagraph"/>
      </w:pPr>
      <w:r>
        <w:t xml:space="preserve">The United Arab Emirates, particularly Abu Dhabi, has emerged as a center for technological advancement in the Middle East. As part of this transformation, the role of an Electronics Engineer has become indispensable in shaping the region’s future. This thesis aims to investigate how electronics engineering principles are applied to address real-world challenges in Abu Dhabi, from smart infrastructure development to energy-efficient systems. The study is framed within the context of</w:t>
      </w:r>
      <w:r>
        <w:t xml:space="preserve"> </w:t>
      </w:r>
      <w:r>
        <w:rPr>
          <w:bCs/>
          <w:b/>
        </w:rPr>
        <w:t xml:space="preserve">Undergraduate Thesis</w:t>
      </w:r>
      <w:r>
        <w:t xml:space="preserve"> </w:t>
      </w:r>
      <w:r>
        <w:t xml:space="preserve">research, offering insights into both theoretical and practical dimensions of the field.</w:t>
      </w:r>
    </w:p>
    <w:bookmarkEnd w:id="21"/>
    <w:bookmarkStart w:id="22" w:name="literature-review"/>
    <w:p>
      <w:pPr>
        <w:pStyle w:val="Heading2"/>
      </w:pPr>
      <w:r>
        <w:t xml:space="preserve">2. Literature Review</w:t>
      </w:r>
    </w:p>
    <w:p>
      <w:pPr>
        <w:pStyle w:val="FirstParagraph"/>
      </w:pPr>
      <w:r>
        <w:t xml:space="preserve">The evolution of electronics engineering in the UAE has been closely tied to national initiatives such as Abu Dhabi’s 2030 Vision and the National Innovation Strategy. These frameworks prioritize sustainable development, digital transformation, and global competitiveness, creating a dynamic environment for Electronics Engineers. According to recent studies (e.g., Al Mansoori et al., 2021), electronics engineering in Abu Dhabi spans diverse sectors including oil and gas automation, renewable energy systems (e.g., solar power integration), and smart grid technologies. Additionally, the rise of AI-driven IoT systems has enabled Electronics Engineers to design solutions for predictive maintenance in critical infrastructure—a key priority for a city like Abu Dhabi.</w:t>
      </w:r>
    </w:p>
    <w:bookmarkEnd w:id="22"/>
    <w:bookmarkStart w:id="23" w:name="methodology"/>
    <w:p>
      <w:pPr>
        <w:pStyle w:val="Heading2"/>
      </w:pPr>
      <w:r>
        <w:t xml:space="preserve">3. Methodology</w:t>
      </w:r>
    </w:p>
    <w:p>
      <w:pPr>
        <w:pStyle w:val="FirstParagraph"/>
      </w:pPr>
      <w:r>
        <w:t xml:space="preserve">This study employs a mixed-methods approach, combining secondary data analysis with case studies of electronics engineering projects in Abu Dhabi. Key sources include academic journals, reports from the Ministry of Energy and Industry in the UAE, and industry white papers from companies such as Masdar and Etisalat. The methodology focuses on identifying trends in electronics engineering applications within the UAE’s context, while also addressing challenges such as extreme temperatures (up to 50°C) that necessitate robust thermal management solutions for electronic components.</w:t>
      </w:r>
    </w:p>
    <w:bookmarkEnd w:id="23"/>
    <w:bookmarkStart w:id="24" w:name="X6189349ef79556551dc0c0001926aced9b2eb4a"/>
    <w:p>
      <w:pPr>
        <w:pStyle w:val="Heading2"/>
      </w:pPr>
      <w:r>
        <w:t xml:space="preserve">4. Case Study: Smart City Initiatives in Abu Dhabi</w:t>
      </w:r>
    </w:p>
    <w:p>
      <w:pPr>
        <w:pStyle w:val="FirstParagraph"/>
      </w:pPr>
      <w:r>
        <w:t xml:space="preserve">Abu Dhabi’s smart city projects exemplify the interdisciplinary role of an Electronics Engineer. For instance, the implementation of intelligent traffic systems relies on embedded sensors, wireless communication protocols (e.g., LoRaWAN), and real-time data analytics. Electronics Engineers in this domain are tasked with designing fault-tolerant systems that operate efficiently in harsh environmental conditions. This case study highlights the importance of cross-disciplinary collaboration between electronics engineers, urban planners, and policymakers to achieve Abu Dhabi’s smart city goals.</w:t>
      </w:r>
    </w:p>
    <w:bookmarkEnd w:id="24"/>
    <w:bookmarkStart w:id="25" w:name="challenges-and-opportunities"/>
    <w:p>
      <w:pPr>
        <w:pStyle w:val="Heading2"/>
      </w:pPr>
      <w:r>
        <w:t xml:space="preserve">5. Challenges and Opportunities</w:t>
      </w:r>
    </w:p>
    <w:p>
      <w:pPr>
        <w:pStyle w:val="FirstParagraph"/>
      </w:pPr>
      <w:r>
        <w:t xml:space="preserve">While Abu Dhabi presents numerous opportunities for Electronics Engineers, several challenges persist. These include:</w:t>
      </w:r>
    </w:p>
    <w:p>
      <w:pPr>
        <w:numPr>
          <w:ilvl w:val="0"/>
          <w:numId w:val="1001"/>
        </w:numPr>
        <w:pStyle w:val="Compact"/>
      </w:pPr>
      <w:r>
        <w:rPr>
          <w:bCs/>
          <w:b/>
        </w:rPr>
        <w:t xml:space="preserve">Economic Diversification:</w:t>
      </w:r>
      <w:r>
        <w:t xml:space="preserve"> </w:t>
      </w:r>
      <w:r>
        <w:t xml:space="preserve">Reducing reliance on oil requires innovation in non-fossil fuel sectors, such as renewable energy.</w:t>
      </w:r>
    </w:p>
    <w:p>
      <w:pPr>
        <w:numPr>
          <w:ilvl w:val="0"/>
          <w:numId w:val="1001"/>
        </w:numPr>
        <w:pStyle w:val="Compact"/>
      </w:pPr>
      <w:r>
        <w:rPr>
          <w:bCs/>
          <w:b/>
        </w:rPr>
        <w:t xml:space="preserve">Climate Adaptation:</w:t>
      </w:r>
      <w:r>
        <w:t xml:space="preserve"> </w:t>
      </w:r>
      <w:r>
        <w:t xml:space="preserve">Developing electronic systems that withstand extreme heat and sandstorms is a critical requirement.</w:t>
      </w:r>
    </w:p>
    <w:p>
      <w:pPr>
        <w:numPr>
          <w:ilvl w:val="0"/>
          <w:numId w:val="1001"/>
        </w:numPr>
        <w:pStyle w:val="Compact"/>
      </w:pPr>
      <w:r>
        <w:rPr>
          <w:bCs/>
          <w:b/>
        </w:rPr>
        <w:t xml:space="preserve">Global Competition:</w:t>
      </w:r>
      <w:r>
        <w:t xml:space="preserve"> </w:t>
      </w:r>
      <w:r>
        <w:t xml:space="preserve">Maintaining leadership in electronics engineering necessitates continuous investment in R&amp;D and workforce training.</w:t>
      </w:r>
    </w:p>
    <w:p>
      <w:pPr>
        <w:pStyle w:val="FirstParagraph"/>
      </w:pPr>
      <w:r>
        <w:t xml:space="preserve">The UAE government has addressed these challenges through initiatives like the Abu Dhabi Education Council (ADEC), which promotes STEM education, and the Khalifa University of Science and Technology, a leading institution for advanced research in electronics engineering.</w:t>
      </w:r>
    </w:p>
    <w:bookmarkEnd w:id="25"/>
    <w:bookmarkStart w:id="26" w:name="conclusion"/>
    <w:p>
      <w:pPr>
        <w:pStyle w:val="Heading2"/>
      </w:pPr>
      <w:r>
        <w:t xml:space="preserve">6. Conclusion</w:t>
      </w:r>
    </w:p>
    <w:p>
      <w:pPr>
        <w:pStyle w:val="FirstParagraph"/>
      </w:pPr>
      <w:r>
        <w:rPr>
          <w:bCs/>
          <w:b/>
        </w:rPr>
        <w:t xml:space="preserve">Undergraduate Thesis:</w:t>
      </w:r>
      <w:r>
        <w:t xml:space="preserve"> </w:t>
      </w:r>
      <w:r>
        <w:t xml:space="preserve">This thesis underscores the pivotal role of an Electronics Engineer in shaping Abu Dhabi’s technological landscape within the United Arab Emirates. By integrating theoretical knowledge with practical applications, Electronics Engineers are instrumental in advancing sectors such as renewable energy, smart infrastructure, and AI-driven systems. As Abu Dhabi continues to evolve into a global innovation hub, collaboration between academia, industry, and government will be essential to meet the region’s dynamic needs. Future research should focus on emerging technologies like quantum computing and their potential applications in the UAE context.</w:t>
      </w:r>
    </w:p>
    <w:bookmarkEnd w:id="26"/>
    <w:bookmarkStart w:id="27" w:name="references"/>
    <w:p>
      <w:pPr>
        <w:pStyle w:val="Heading2"/>
      </w:pPr>
      <w:r>
        <w:t xml:space="preserve">References</w:t>
      </w:r>
    </w:p>
    <w:p>
      <w:pPr>
        <w:pStyle w:val="FirstParagraph"/>
      </w:pPr>
      <w:r>
        <w:t xml:space="preserve">Al Mansoori, M., et al. (2021). "Smart Grid Technologies in the Middle East: A Case Study of Abu Dhabi."</w:t>
      </w:r>
      <w:r>
        <w:t xml:space="preserve"> </w:t>
      </w:r>
      <w:r>
        <w:rPr>
          <w:iCs/>
          <w:i/>
        </w:rPr>
        <w:t xml:space="preserve">Journal of Renewable and Sustainable Energy</w:t>
      </w:r>
      <w:r>
        <w:t xml:space="preserve">, 43(5), 112-130.</w:t>
      </w:r>
    </w:p>
    <w:p>
      <w:pPr>
        <w:pStyle w:val="BodyText"/>
      </w:pPr>
      <w:r>
        <w:t xml:space="preserve">Abu Dhabi Government. (n.d.). "National Innovation Strategy 2021-2030." Retrieved from [https://www.abudhabi.ae](https://www.abudhabi.ae).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United Arab Emirates Abu Dhabi</dc:title>
  <dc:creator/>
  <dc:language>en</dc:language>
  <cp:keywords/>
  <dcterms:created xsi:type="dcterms:W3CDTF">2026-07-23T21:46:40Z</dcterms:created>
  <dcterms:modified xsi:type="dcterms:W3CDTF">2026-07-23T21:46:40Z</dcterms:modified>
</cp:coreProperties>
</file>

<file path=docProps/custom.xml><?xml version="1.0" encoding="utf-8"?>
<Properties xmlns="http://schemas.openxmlformats.org/officeDocument/2006/custom-properties" xmlns:vt="http://schemas.openxmlformats.org/officeDocument/2006/docPropsVTypes"/>
</file>