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Environmental</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764380cbe9340952e15407bb5e1f070db174ad3"/>
    <w:p>
      <w:pPr>
        <w:pStyle w:val="Heading1"/>
      </w:pPr>
      <w:r>
        <w:t xml:space="preserve">Undergraduate Thesis on Environmental Engineering in Argentina Buenos Aires</w:t>
      </w:r>
    </w:p>
    <w:bookmarkStart w:id="20" w:name="introduction"/>
    <w:p>
      <w:pPr>
        <w:pStyle w:val="Heading2"/>
      </w:pPr>
      <w:r>
        <w:t xml:space="preserve">Introduction</w:t>
      </w:r>
    </w:p>
    <w:p>
      <w:pPr>
        <w:pStyle w:val="FirstParagraph"/>
      </w:pPr>
      <w:r>
        <w:t xml:space="preserve">This document serves as an undergraduate thesis focused on the role of an Environmental Engineer in addressing environmental challenges specific to the city of Buenos Aires, Argentina. The thesis explores how environmental engineering principles can be applied to mitigate urban pollution, manage natural resources sustainably, and promote climate resilience in one of South America's most densely populated cities. As Argentina continues to face pressing environmental issues such as air quality degradation, water scarcity, and waste management inefficiencies, the work of Environmental Engineers becomes critical in shaping policies and technologies that align with global sustainability goals while addressing local needs.</w:t>
      </w:r>
    </w:p>
    <w:bookmarkEnd w:id="20"/>
    <w:bookmarkStart w:id="21" w:name="context-and-importance"/>
    <w:p>
      <w:pPr>
        <w:pStyle w:val="Heading2"/>
      </w:pPr>
      <w:r>
        <w:t xml:space="preserve">Context and Importance</w:t>
      </w:r>
    </w:p>
    <w:p>
      <w:pPr>
        <w:pStyle w:val="FirstParagraph"/>
      </w:pPr>
      <w:r>
        <w:t xml:space="preserve">Buenos Aires, the capital of Argentina, is a megacity with over 3 million inhabitants within its administrative boundaries. Rapid urbanization, industrial activity, and transportation congestion have led to significant environmental stressors. For instance, the city’s reliance on fossil fuels for energy and transport has resulted in high levels of particulate matter (PM2.5) pollution, which affects public health. Additionally, the Paraná River system—a vital water source—faces contamination from agricultural runoff and urban wastewater discharge. These challenges underscore the necessity of Environmental Engineers who can design innovative solutions to protect ecosystems while supporting economic growth.</w:t>
      </w:r>
    </w:p>
    <w:bookmarkEnd w:id="21"/>
    <w:bookmarkStart w:id="22" w:name="X1c871fd7aaf6add88d71e08a2d97325d4a162b3"/>
    <w:p>
      <w:pPr>
        <w:pStyle w:val="Heading2"/>
      </w:pPr>
      <w:r>
        <w:t xml:space="preserve">Environmental Engineering in Buenos Aires: Key Challenges</w:t>
      </w:r>
    </w:p>
    <w:p>
      <w:pPr>
        <w:numPr>
          <w:ilvl w:val="0"/>
          <w:numId w:val="1001"/>
        </w:numPr>
        <w:pStyle w:val="Compact"/>
      </w:pPr>
      <w:r>
        <w:rPr>
          <w:bCs/>
          <w:b/>
        </w:rPr>
        <w:t xml:space="preserve">Air Quality Management:</w:t>
      </w:r>
      <w:r>
        <w:t xml:space="preserve"> </w:t>
      </w:r>
      <w:r>
        <w:t xml:space="preserve">The city’s air pollution, primarily from vehicle emissions and industrial sources, requires advanced monitoring systems and emission reduction strategies. Environmental Engineers in Buenos Aires are tasked with developing models to predict pollution patterns and proposing interventions such as promoting public transportation or implementing stricter emissions standards.</w:t>
      </w:r>
    </w:p>
    <w:p>
      <w:pPr>
        <w:numPr>
          <w:ilvl w:val="0"/>
          <w:numId w:val="1001"/>
        </w:numPr>
        <w:pStyle w:val="Compact"/>
      </w:pPr>
      <w:r>
        <w:rPr>
          <w:bCs/>
          <w:b/>
        </w:rPr>
        <w:t xml:space="preserve">Water Resource Management:</w:t>
      </w:r>
      <w:r>
        <w:t xml:space="preserve"> </w:t>
      </w:r>
      <w:r>
        <w:t xml:space="preserve">Buenos Aires relies on a complex network of reservoirs, aquifers, and treatment plants. However, aging infrastructure and climate variability have led to water shortages. Engineers must optimize existing systems, rehabilitate old pipelines, and explore alternative water sources like desalination or rainwater harvesting.</w:t>
      </w:r>
    </w:p>
    <w:p>
      <w:pPr>
        <w:numPr>
          <w:ilvl w:val="0"/>
          <w:numId w:val="1001"/>
        </w:numPr>
        <w:pStyle w:val="Compact"/>
      </w:pPr>
      <w:r>
        <w:rPr>
          <w:bCs/>
          <w:b/>
        </w:rPr>
        <w:t xml:space="preserve">Waste Management:</w:t>
      </w:r>
      <w:r>
        <w:t xml:space="preserve"> </w:t>
      </w:r>
      <w:r>
        <w:t xml:space="preserve">The city generates over 5 million tons of waste annually, with only a fraction being recycled. Environmental Engineers in Buenos Aires are working to implement circular economy principles, enhance recycling programs, and reduce landfill dependency through composting and waste-to-energy technologies.</w:t>
      </w:r>
    </w:p>
    <w:bookmarkEnd w:id="22"/>
    <w:bookmarkStart w:id="23" w:name="role-of-the-environmental-engineer"/>
    <w:p>
      <w:pPr>
        <w:pStyle w:val="Heading2"/>
      </w:pPr>
      <w:r>
        <w:t xml:space="preserve">Role of the Environmental Engineer</w:t>
      </w:r>
    </w:p>
    <w:p>
      <w:pPr>
        <w:pStyle w:val="FirstParagraph"/>
      </w:pPr>
      <w:r>
        <w:t xml:space="preserve">An Environmental Engineer in Argentina Buenos Aires operates at the intersection of science, policy, and community engagement. Their responsibilities include:</w:t>
      </w:r>
    </w:p>
    <w:p>
      <w:pPr>
        <w:numPr>
          <w:ilvl w:val="0"/>
          <w:numId w:val="1002"/>
        </w:numPr>
        <w:pStyle w:val="Compact"/>
      </w:pPr>
      <w:r>
        <w:rPr>
          <w:bCs/>
          <w:b/>
        </w:rPr>
        <w:t xml:space="preserve">Designing Sustainable Infrastructure:</w:t>
      </w:r>
      <w:r>
        <w:t xml:space="preserve"> </w:t>
      </w:r>
      <w:r>
        <w:t xml:space="preserve">Creating green buildings, urban parks, and stormwater management systems that reduce the urban heat island effect and improve biodiversity.</w:t>
      </w:r>
    </w:p>
    <w:p>
      <w:pPr>
        <w:numPr>
          <w:ilvl w:val="0"/>
          <w:numId w:val="1002"/>
        </w:numPr>
        <w:pStyle w:val="Compact"/>
      </w:pPr>
      <w:r>
        <w:rPr>
          <w:bCs/>
          <w:b/>
        </w:rPr>
        <w:t xml:space="preserve">Policy Development:</w:t>
      </w:r>
      <w:r>
        <w:t xml:space="preserve"> </w:t>
      </w:r>
      <w:r>
        <w:t xml:space="preserve">Advising local governments on regulations to limit pollution, enforce environmental standards, and incentivize renewable energy adoption.</w:t>
      </w:r>
    </w:p>
    <w:p>
      <w:pPr>
        <w:numPr>
          <w:ilvl w:val="0"/>
          <w:numId w:val="1002"/>
        </w:numPr>
        <w:pStyle w:val="Compact"/>
      </w:pPr>
      <w:r>
        <w:rPr>
          <w:bCs/>
          <w:b/>
        </w:rPr>
        <w:t xml:space="preserve">Community Outreach:</w:t>
      </w:r>
      <w:r>
        <w:t xml:space="preserve"> </w:t>
      </w:r>
      <w:r>
        <w:t xml:space="preserve">Educating residents about waste segregation, water conservation, and the benefits of sustainable practices through workshops and public campaigns.</w:t>
      </w:r>
    </w:p>
    <w:bookmarkEnd w:id="23"/>
    <w:bookmarkStart w:id="24" w:name="cases-studies-in-buenos-aires"/>
    <w:p>
      <w:pPr>
        <w:pStyle w:val="Heading2"/>
      </w:pPr>
      <w:r>
        <w:t xml:space="preserve">Cases Studies in Buenos Aires</w:t>
      </w:r>
    </w:p>
    <w:p>
      <w:pPr>
        <w:pStyle w:val="FirstParagraph"/>
      </w:pPr>
      <w:r>
        <w:t xml:space="preserve">Several initiatives highlight the impact of Environmental Engineers in the region. For example:</w:t>
      </w:r>
    </w:p>
    <w:p>
      <w:pPr>
        <w:numPr>
          <w:ilvl w:val="0"/>
          <w:numId w:val="1003"/>
        </w:numPr>
        <w:pStyle w:val="Compact"/>
      </w:pPr>
      <w:r>
        <w:t xml:space="preserve">The</w:t>
      </w:r>
      <w:r>
        <w:t xml:space="preserve"> </w:t>
      </w:r>
      <w:r>
        <w:rPr>
          <w:iCs/>
          <w:i/>
        </w:rPr>
        <w:t xml:space="preserve">Plan de Manejo del Aire</w:t>
      </w:r>
      <w:r>
        <w:t xml:space="preserve"> </w:t>
      </w:r>
      <w:r>
        <w:t xml:space="preserve">(Air Management Plan) implemented by the Buenos Aires government, which involves real-time air quality monitoring stations and traffic control measures to reduce emissions.</w:t>
      </w:r>
    </w:p>
    <w:p>
      <w:pPr>
        <w:numPr>
          <w:ilvl w:val="0"/>
          <w:numId w:val="1003"/>
        </w:numPr>
        <w:pStyle w:val="Compact"/>
      </w:pPr>
      <w:r>
        <w:t xml:space="preserve">The rehabilitation of the Río de la Plata estuary, where engineers collaborated with biologists to restore mangrove ecosystems and combat erosion from coastal development.</w:t>
      </w:r>
    </w:p>
    <w:p>
      <w:pPr>
        <w:numPr>
          <w:ilvl w:val="0"/>
          <w:numId w:val="1003"/>
        </w:numPr>
        <w:pStyle w:val="Compact"/>
      </w:pPr>
      <w:r>
        <w:t xml:space="preserve">The expansion of the</w:t>
      </w:r>
      <w:r>
        <w:t xml:space="preserve"> </w:t>
      </w:r>
      <w:r>
        <w:rPr>
          <w:iCs/>
          <w:i/>
        </w:rPr>
        <w:t xml:space="preserve">Red de Reciclaje</w:t>
      </w:r>
      <w:r>
        <w:t xml:space="preserve"> </w:t>
      </w:r>
      <w:r>
        <w:t xml:space="preserve">(Recycling Network), which integrates private sector partnerships to increase recycling rates by 30% within five years.</w:t>
      </w:r>
    </w:p>
    <w:bookmarkEnd w:id="24"/>
    <w:bookmarkStart w:id="25" w:name="X4ee42258af41f63d17d9a488267bd8ee6f05017"/>
    <w:p>
      <w:pPr>
        <w:pStyle w:val="Heading2"/>
      </w:pPr>
      <w:r>
        <w:t xml:space="preserve">Sustainable Development Goals (SDGs) and Environmental Engineering in Buenos Aires</w:t>
      </w:r>
    </w:p>
    <w:p>
      <w:pPr>
        <w:pStyle w:val="FirstParagraph"/>
      </w:pPr>
      <w:r>
        <w:t xml:space="preserve">The United Nations’ SDGs provide a framework for environmental engineers to align their work with global priorities. In Buenos Aires, this includes:</w:t>
      </w:r>
    </w:p>
    <w:p>
      <w:pPr>
        <w:numPr>
          <w:ilvl w:val="0"/>
          <w:numId w:val="1004"/>
        </w:numPr>
        <w:pStyle w:val="Compact"/>
      </w:pPr>
      <w:r>
        <w:rPr>
          <w:bCs/>
          <w:b/>
        </w:rPr>
        <w:t xml:space="preserve">Goal 6 (Clean Water and Sanitation):</w:t>
      </w:r>
      <w:r>
        <w:t xml:space="preserve"> </w:t>
      </w:r>
      <w:r>
        <w:t xml:space="preserve">Ensuring access to safe drinking water through improved wastewater treatment plants.</w:t>
      </w:r>
    </w:p>
    <w:p>
      <w:pPr>
        <w:numPr>
          <w:ilvl w:val="0"/>
          <w:numId w:val="1004"/>
        </w:numPr>
        <w:pStyle w:val="Compact"/>
      </w:pPr>
      <w:r>
        <w:rPr>
          <w:bCs/>
          <w:b/>
        </w:rPr>
        <w:t xml:space="preserve">Goal 11 (Sustainable Cities):</w:t>
      </w:r>
      <w:r>
        <w:t xml:space="preserve"> </w:t>
      </w:r>
      <w:r>
        <w:t xml:space="preserve">Promoting green spaces, reducing urban sprawl, and integrating renewable energy into municipal operations.</w:t>
      </w:r>
    </w:p>
    <w:p>
      <w:pPr>
        <w:numPr>
          <w:ilvl w:val="0"/>
          <w:numId w:val="1004"/>
        </w:numPr>
        <w:pStyle w:val="Compact"/>
      </w:pPr>
      <w:r>
        <w:rPr>
          <w:bCs/>
          <w:b/>
        </w:rPr>
        <w:t xml:space="preserve">Goal 13 (Climate Action):</w:t>
      </w:r>
      <w:r>
        <w:t xml:space="preserve"> </w:t>
      </w:r>
      <w:r>
        <w:t xml:space="preserve">Developing adaptation strategies to mitigate the impacts of rising temperatures and extreme weather events on infrastructure and communities.</w:t>
      </w:r>
    </w:p>
    <w:bookmarkEnd w:id="25"/>
    <w:bookmarkStart w:id="26" w:name="conclusion"/>
    <w:p>
      <w:pPr>
        <w:pStyle w:val="Heading2"/>
      </w:pPr>
      <w:r>
        <w:t xml:space="preserve">Conclusion</w:t>
      </w:r>
    </w:p>
    <w:p>
      <w:pPr>
        <w:pStyle w:val="FirstParagraph"/>
      </w:pPr>
      <w:r>
        <w:t xml:space="preserve">The role of an Environmental Engineer in Argentina Buenos Aires is indispensable for addressing the city’s unique environmental challenges. Through innovative technologies, interdisciplinary collaboration, and community engagement, these professionals contribute to a sustainable future where economic development does not come at the expense of ecological health. As Buenos Aires continues to grow, the work of Environmental Engineers will be pivotal in ensuring that progress is both equitable and environmentally responsible.</w:t>
      </w:r>
    </w:p>
    <w:bookmarkEnd w:id="26"/>
    <w:bookmarkStart w:id="27" w:name="references"/>
    <w:p>
      <w:pPr>
        <w:pStyle w:val="Heading2"/>
      </w:pPr>
      <w:r>
        <w:t xml:space="preserve">References</w:t>
      </w:r>
    </w:p>
    <w:p>
      <w:pPr>
        <w:pStyle w:val="FirstParagraph"/>
      </w:pPr>
      <w:r>
        <w:t xml:space="preserve">This thesis draws upon data from governmental reports, academic studies on urban environmental management, and case studies specific to Argentina’s environmental policies. Key sources include the Argentine Ministry of Environment, the Universidad de Buenos Aires (UBA), and international organizations like the United Nations Environment Programme (UNEP).</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Environmental Engineering in Argentina Buenos Aires</dc:title>
  <dc:creator/>
  <dc:language>en</dc:language>
  <cp:keywords/>
  <dcterms:created xsi:type="dcterms:W3CDTF">2026-09-27T19:27:43Z</dcterms:created>
  <dcterms:modified xsi:type="dcterms:W3CDTF">2026-09-27T19:27:43Z</dcterms:modified>
</cp:coreProperties>
</file>

<file path=docProps/custom.xml><?xml version="1.0" encoding="utf-8"?>
<Properties xmlns="http://schemas.openxmlformats.org/officeDocument/2006/custom-properties" xmlns:vt="http://schemas.openxmlformats.org/officeDocument/2006/docPropsVTypes"/>
</file>