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Strategies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e91de0a456a2c5bf74657c561cfcb970eabdd83"/>
    <w:p>
      <w:pPr>
        <w:pStyle w:val="Heading1"/>
      </w:pPr>
      <w:r>
        <w:t xml:space="preserve">Undergraduate Thesis: Environmental Engineering Strategies for Sustainable Development in Rio de Janeiro, Brazil</w:t>
      </w:r>
    </w:p>
    <w:bookmarkStart w:id="20" w:name="abstract"/>
    <w:p>
      <w:pPr>
        <w:pStyle w:val="Heading2"/>
      </w:pPr>
      <w:r>
        <w:t xml:space="preserve">Abstract</w:t>
      </w:r>
    </w:p>
    <w:p>
      <w:pPr>
        <w:pStyle w:val="FirstParagraph"/>
      </w:pPr>
      <w:r>
        <w:t xml:space="preserve">This undergraduate thesis explores the role of an</w:t>
      </w:r>
      <w:r>
        <w:t xml:space="preserve"> </w:t>
      </w:r>
      <w:r>
        <w:rPr>
          <w:bCs/>
          <w:b/>
        </w:rPr>
        <w:t xml:space="preserve">Environmental Engineer</w:t>
      </w:r>
      <w:r>
        <w:t xml:space="preserve"> </w:t>
      </w:r>
      <w:r>
        <w:t xml:space="preserve">in addressing pressing environmental challenges in</w:t>
      </w:r>
      <w:r>
        <w:t xml:space="preserve"> </w:t>
      </w:r>
      <w:r>
        <w:rPr>
          <w:bCs/>
          <w:b/>
        </w:rPr>
        <w:t xml:space="preserve">Brazil's Rio de Janeiro</w:t>
      </w:r>
      <w:r>
        <w:t xml:space="preserve">. The city, known for its vibrant culture and natural beauty, faces significant ecological stressors such as urbanization-driven deforestation, pollution from industrial and domestic waste, and the degradation of coastal ecosystems like Guanabara Bay. This work evaluates existing strategies to mitigate these issues while proposing innovative solutions tailored to Rio's unique context. By analyzing case studies, policy frameworks, and technological advancements in environmental engineering, this thesis highlights the critical need for interdisciplinary approaches to ensure sustainable development in one of Brazil’s most iconic cities.</w:t>
      </w:r>
    </w:p>
    <w:bookmarkEnd w:id="20"/>
    <w:bookmarkStart w:id="21" w:name="introduction"/>
    <w:p>
      <w:pPr>
        <w:pStyle w:val="Heading2"/>
      </w:pPr>
      <w:r>
        <w:t xml:space="preserve">Introduction</w:t>
      </w:r>
    </w:p>
    <w:p>
      <w:pPr>
        <w:pStyle w:val="FirstParagraph"/>
      </w:pPr>
      <w:r>
        <w:rPr>
          <w:bCs/>
          <w:b/>
        </w:rPr>
        <w:t xml:space="preserve">Rio de Janeiro</w:t>
      </w:r>
      <w:r>
        <w:t xml:space="preserve">, a city of over 6.7 million people and a UNESCO World Heritage Site, exemplifies the complex interplay between urban growth and environmental conservation. As an</w:t>
      </w:r>
      <w:r>
        <w:t xml:space="preserve"> </w:t>
      </w:r>
      <w:r>
        <w:rPr>
          <w:bCs/>
          <w:b/>
        </w:rPr>
        <w:t xml:space="preserve">Environmental Engineer</w:t>
      </w:r>
      <w:r>
        <w:t xml:space="preserve">, understanding this dynamic is essential to designing solutions that balance economic progress with ecological preservation. The city’s geographical features—such as its steep hills, dense favelas (informal settlements), and proximity to the Atlantic Ocean—amplify vulnerability to climate change impacts, including flooding and coastal erosion. Additionally, pollution from untreated sewage and industrial runoff has severely impacted water quality in rivers like the Carioca and Guanabara Bay, threatening both human health and biodiversity. This thesis investigates how</w:t>
      </w:r>
      <w:r>
        <w:t xml:space="preserve"> </w:t>
      </w:r>
      <w:r>
        <w:rPr>
          <w:bCs/>
          <w:b/>
        </w:rPr>
        <w:t xml:space="preserve">Environmental Engineers</w:t>
      </w:r>
      <w:r>
        <w:t xml:space="preserve"> </w:t>
      </w:r>
      <w:r>
        <w:t xml:space="preserve">can leverage scientific principles, policy advocacy, and community engagement to address these challenges in a rapidly urbanizing region of</w:t>
      </w:r>
      <w:r>
        <w:t xml:space="preserve"> </w:t>
      </w:r>
      <w:r>
        <w:rPr>
          <w:bCs/>
          <w:b/>
        </w:rPr>
        <w:t xml:space="preserve">Brazil</w:t>
      </w:r>
      <w:r>
        <w:t xml:space="preserve">.</w:t>
      </w:r>
    </w:p>
    <w:bookmarkEnd w:id="21"/>
    <w:bookmarkStart w:id="22" w:name="Xe24bd187abbdacc668df733d52e723f586f26dc"/>
    <w:p>
      <w:pPr>
        <w:pStyle w:val="Heading2"/>
      </w:pPr>
      <w:r>
        <w:t xml:space="preserve">Environmental Challenges in Rio de Janeiro</w:t>
      </w:r>
    </w:p>
    <w:p>
      <w:pPr>
        <w:pStyle w:val="FirstParagraph"/>
      </w:pPr>
      <w:r>
        <w:t xml:space="preserve">Rio’s environmental crises are multifaceted. The city’s rapid urbanization has led to the encroachment of favelas into critical ecosystems, such as the Tijuca Forest, a vital green lung that once covered much of the metropolitan area. Deforestation for housing and infrastructure has reduced biodiversity and disrupted hydrological cycles, increasing flood risks during heavy rains. Meanwhile, Guanabara Bay—once a thriving marine habitat—has become one of the most polluted bodies of water in Latin America due to untreated sewage discharges (accounting for over 80% of its pollution) and industrial waste. The absence of adequate waste management systems exacerbates this problem, with landfills overflowing and litter accumulating in streets and waterways.</w:t>
      </w:r>
    </w:p>
    <w:p>
      <w:pPr>
        <w:pStyle w:val="BodyText"/>
      </w:pPr>
      <w:r>
        <w:t xml:space="preserve">Climate change further compounds these issues. Rising sea levels threaten to submerge low-lying areas, while intensified rainfall events increase the likelihood of catastrophic flooding. These challenges demand urgent intervention from</w:t>
      </w:r>
      <w:r>
        <w:t xml:space="preserve"> </w:t>
      </w:r>
      <w:r>
        <w:rPr>
          <w:bCs/>
          <w:b/>
        </w:rPr>
        <w:t xml:space="preserve">Environmental Engineers</w:t>
      </w:r>
      <w:r>
        <w:t xml:space="preserve">, who must develop adaptive infrastructure, restore degraded ecosystems, and promote sustainable urban planning practices.</w:t>
      </w:r>
    </w:p>
    <w:bookmarkEnd w:id="22"/>
    <w:bookmarkStart w:id="23" w:name="X4e472bf00e56d8abf52b532353ffd26e7ee860d"/>
    <w:p>
      <w:pPr>
        <w:pStyle w:val="Heading2"/>
      </w:pPr>
      <w:r>
        <w:t xml:space="preserve">Role of Environmental Engineering in Rio de Janeiro</w:t>
      </w:r>
    </w:p>
    <w:p>
      <w:pPr>
        <w:pStyle w:val="FirstParagraph"/>
      </w:pPr>
      <w:r>
        <w:rPr>
          <w:bCs/>
          <w:b/>
        </w:rPr>
        <w:t xml:space="preserve">Environmental Engineers</w:t>
      </w:r>
      <w:r>
        <w:t xml:space="preserve"> </w:t>
      </w:r>
      <w:r>
        <w:t xml:space="preserve">play a pivotal role in mitigating these issues through innovative design and policy implementation. For instance, the construction of green infrastructure—such as permeable pavements, rain gardens, and bioswales—can reduce runoff and prevent flooding. In Rio’s favelas, engineers have pioneered decentralized wastewater treatment systems that treat sewage at the community level before it enters water bodies. These systems not only improve public health but also align with Brazil’s national policies on sustainable development.</w:t>
      </w:r>
    </w:p>
    <w:p>
      <w:pPr>
        <w:pStyle w:val="BodyText"/>
      </w:pPr>
      <w:r>
        <w:t xml:space="preserve">Additionally,</w:t>
      </w:r>
      <w:r>
        <w:t xml:space="preserve"> </w:t>
      </w:r>
      <w:r>
        <w:rPr>
          <w:bCs/>
          <w:b/>
        </w:rPr>
        <w:t xml:space="preserve">Environmental Engineers</w:t>
      </w:r>
      <w:r>
        <w:t xml:space="preserve"> </w:t>
      </w:r>
      <w:r>
        <w:t xml:space="preserve">in</w:t>
      </w:r>
      <w:r>
        <w:t xml:space="preserve"> </w:t>
      </w:r>
      <w:r>
        <w:rPr>
          <w:bCs/>
          <w:b/>
        </w:rPr>
        <w:t xml:space="preserve">Rio de Janeiro</w:t>
      </w:r>
      <w:r>
        <w:t xml:space="preserve"> </w:t>
      </w:r>
      <w:r>
        <w:t xml:space="preserve">must address the social dimensions of environmental degradation. Many residents in marginalized communities lack access to clean water and sanitation, a problem exacerbated by systemic inequalities. By collaborating with local organizations and municipal authorities, engineers can design inclusive solutions that prioritize equity and community participation.</w:t>
      </w:r>
    </w:p>
    <w:bookmarkEnd w:id="23"/>
    <w:bookmarkStart w:id="24" w:name="case-study-guanabara-bay-restoration"/>
    <w:p>
      <w:pPr>
        <w:pStyle w:val="Heading2"/>
      </w:pPr>
      <w:r>
        <w:t xml:space="preserve">Case Study: Guanabara Bay Restoration</w:t>
      </w:r>
    </w:p>
    <w:p>
      <w:pPr>
        <w:pStyle w:val="FirstParagraph"/>
      </w:pPr>
      <w:r>
        <w:t xml:space="preserve">One of the most ambitious projects in</w:t>
      </w:r>
      <w:r>
        <w:t xml:space="preserve"> </w:t>
      </w:r>
      <w:r>
        <w:rPr>
          <w:bCs/>
          <w:b/>
        </w:rPr>
        <w:t xml:space="preserve">Rio de Janeiro</w:t>
      </w:r>
      <w:r>
        <w:t xml:space="preserve"> </w:t>
      </w:r>
      <w:r>
        <w:t xml:space="preserve">is the Guanabara Bay cleanup initiative. Launched in 2016, this program aims to reduce pollution levels by expanding sewage treatment plants, constructing new infrastructure to capture runoff, and promoting public awareness about environmental stewardship.</w:t>
      </w:r>
      <w:r>
        <w:t xml:space="preserve"> </w:t>
      </w:r>
      <w:r>
        <w:rPr>
          <w:bCs/>
          <w:b/>
        </w:rPr>
        <w:t xml:space="preserve">Environmental Engineers</w:t>
      </w:r>
      <w:r>
        <w:t xml:space="preserve"> </w:t>
      </w:r>
      <w:r>
        <w:t xml:space="preserve">have been instrumental in designing these interventions, using advanced modeling techniques to predict the impact of different remediation strategies on water quality. However, challenges remain—such as insufficient funding and political instability—which underscore the need for sustained investment and interdisciplinary collaboration.</w:t>
      </w:r>
    </w:p>
    <w:p>
      <w:pPr>
        <w:pStyle w:val="BodyText"/>
      </w:pPr>
      <w:r>
        <w:t xml:space="preserve">This case study illustrates how</w:t>
      </w:r>
      <w:r>
        <w:t xml:space="preserve"> </w:t>
      </w:r>
      <w:r>
        <w:rPr>
          <w:bCs/>
          <w:b/>
        </w:rPr>
        <w:t xml:space="preserve">Environmental Engineering</w:t>
      </w:r>
      <w:r>
        <w:t xml:space="preserve"> </w:t>
      </w:r>
      <w:r>
        <w:t xml:space="preserve">can drive measurable progress in restoring ecosystems while addressing socio-economic disparities. It also highlights the importance of integrating local knowledge with scientific expertise to ensure that solutions are both effective and culturally appropriate.</w:t>
      </w:r>
    </w:p>
    <w:bookmarkEnd w:id="24"/>
    <w:bookmarkStart w:id="25" w:name="proposed-solutions-and-future-directions"/>
    <w:p>
      <w:pPr>
        <w:pStyle w:val="Heading2"/>
      </w:pPr>
      <w:r>
        <w:t xml:space="preserve">Proposed Solutions and Future Directions</w:t>
      </w:r>
    </w:p>
    <w:p>
      <w:pPr>
        <w:pStyle w:val="FirstParagraph"/>
      </w:pPr>
      <w:r>
        <w:t xml:space="preserve">To further advance environmental sustainability in</w:t>
      </w:r>
      <w:r>
        <w:t xml:space="preserve"> </w:t>
      </w:r>
      <w:r>
        <w:rPr>
          <w:bCs/>
          <w:b/>
        </w:rPr>
        <w:t xml:space="preserve">Rio de Janeiro</w:t>
      </w:r>
      <w:r>
        <w:t xml:space="preserve">, this thesis proposes three key strategies for</w:t>
      </w:r>
      <w:r>
        <w:t xml:space="preserve"> </w:t>
      </w:r>
      <w:r>
        <w:rPr>
          <w:bCs/>
          <w:b/>
        </w:rPr>
        <w:t xml:space="preserve">Environmental Engineers</w:t>
      </w:r>
      <w:r>
        <w:t xml:space="preserve">:</w:t>
      </w:r>
    </w:p>
    <w:p>
      <w:pPr>
        <w:numPr>
          <w:ilvl w:val="0"/>
          <w:numId w:val="1001"/>
        </w:numPr>
        <w:pStyle w:val="Compact"/>
      </w:pPr>
      <w:r>
        <w:rPr>
          <w:bCs/>
          <w:b/>
        </w:rPr>
        <w:t xml:space="preserve">Smart Water Management Systems:</w:t>
      </w:r>
      <w:r>
        <w:t xml:space="preserve"> </w:t>
      </w:r>
      <w:r>
        <w:t xml:space="preserve">Implementing IoT-based sensors to monitor water quality and optimize the distribution of clean water in underserved neighborhoods.</w:t>
      </w:r>
    </w:p>
    <w:p>
      <w:pPr>
        <w:numPr>
          <w:ilvl w:val="0"/>
          <w:numId w:val="1001"/>
        </w:numPr>
        <w:pStyle w:val="Compact"/>
      </w:pPr>
      <w:r>
        <w:rPr>
          <w:bCs/>
          <w:b/>
        </w:rPr>
        <w:t xml:space="preserve">Eco-friendly Urban Planning:</w:t>
      </w:r>
      <w:r>
        <w:t xml:space="preserve"> </w:t>
      </w:r>
      <w:r>
        <w:t xml:space="preserve">Incorporating green spaces and sustainable materials into new infrastructure projects to reduce the city’s carbon footprint.</w:t>
      </w:r>
    </w:p>
    <w:p>
      <w:pPr>
        <w:numPr>
          <w:ilvl w:val="0"/>
          <w:numId w:val="1001"/>
        </w:numPr>
        <w:pStyle w:val="Compact"/>
      </w:pPr>
      <w:r>
        <w:rPr>
          <w:bCs/>
          <w:b/>
        </w:rPr>
        <w:t xml:space="preserve">Community Education Programs:</w:t>
      </w:r>
      <w:r>
        <w:t xml:space="preserve"> </w:t>
      </w:r>
      <w:r>
        <w:t xml:space="preserve">Empowering residents through workshops on waste segregation, recycling, and climate resilience to foster a culture of environmental responsibility.</w:t>
      </w:r>
    </w:p>
    <w:p>
      <w:pPr>
        <w:pStyle w:val="FirstParagraph"/>
      </w:pPr>
      <w:r>
        <w:t xml:space="preserve">These initiatives require collaboration between engineers, policymakers, and civil society. Furthermore, they align with Brazil’s 2030 Sustainable Development Goals and the global Agenda 2030 framework.</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Rio de Janeiro</w:t>
      </w:r>
      <w:r>
        <w:t xml:space="preserve">,</w:t>
      </w:r>
      <w:r>
        <w:t xml:space="preserve"> </w:t>
      </w:r>
      <w:r>
        <w:rPr>
          <w:bCs/>
          <w:b/>
        </w:rPr>
        <w:t xml:space="preserve">Brazil</w:t>
      </w:r>
      <w:r>
        <w:t xml:space="preserve">, is indispensable to addressing the city’s environmental challenges. Through innovative engineering solutions, policy advocacy, and community engagement, engineers can contribute to a more sustainable and equitable future for one of Latin America’s most iconic cities. As Rio continues to grapple with rapid urbanization and climate change, the integration of environmental principles into all aspects of development will be critical for its long-term prosperity.</w:t>
      </w:r>
    </w:p>
    <w:bookmarkEnd w:id="26"/>
    <w:bookmarkStart w:id="27" w:name="references"/>
    <w:p>
      <w:pPr>
        <w:pStyle w:val="Heading2"/>
      </w:pPr>
      <w:r>
        <w:t xml:space="preserve">References</w:t>
      </w:r>
    </w:p>
    <w:p>
      <w:pPr>
        <w:pStyle w:val="FirstParagraph"/>
      </w:pPr>
      <w:r>
        <w:rPr>
          <w:iCs/>
          <w:i/>
        </w:rPr>
        <w:t xml:space="preserve">1. IBAMA (Brazilian Institute of Environment and Renewable Natural Resources). "Guanabara Bay Pollution Report." 2023.</w:t>
      </w:r>
      <w:r>
        <w:br/>
      </w:r>
      <w:r>
        <w:rPr>
          <w:iCs/>
          <w:i/>
        </w:rPr>
        <w:t xml:space="preserve">2. Federal University of Rio de Janeiro (UFRJ). "Sustainable Urban Planning in Brazil." 2021.</w:t>
      </w:r>
      <w:r>
        <w:br/>
      </w:r>
      <w:r>
        <w:rPr>
          <w:iCs/>
          <w:i/>
        </w:rPr>
        <w:t xml:space="preserve">3. United Nations Environment Programme (UNEP). "Climate Resilience in Coastal Cities." 2020.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Strategies for Sustainable Development in Rio de Janeiro, Brazil</dc:title>
  <dc:creator/>
  <dc:language>en</dc:language>
  <cp:keywords/>
  <dcterms:created xsi:type="dcterms:W3CDTF">2026-07-23T04:48:41Z</dcterms:created>
  <dcterms:modified xsi:type="dcterms:W3CDTF">2026-07-23T04:48:41Z</dcterms:modified>
</cp:coreProperties>
</file>

<file path=docProps/custom.xml><?xml version="1.0" encoding="utf-8"?>
<Properties xmlns="http://schemas.openxmlformats.org/officeDocument/2006/custom-properties" xmlns:vt="http://schemas.openxmlformats.org/officeDocument/2006/docPropsVTypes"/>
</file>