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Egypt</w:t>
      </w:r>
      <w:r>
        <w:t xml:space="preserve"> </w:t>
      </w:r>
      <w:r>
        <w:t xml:space="preserve">Cairo</w:t>
      </w:r>
    </w:p>
    <w:bookmarkStart w:id="27" w:name="X80ff119d76bd4ff6b03fd0f6d792c357391ab87"/>
    <w:p>
      <w:pPr>
        <w:pStyle w:val="Heading1"/>
      </w:pPr>
      <w:r>
        <w:t xml:space="preserve">Undergraduate Thesis: The Role of Environmental Engineers in Addressing Urban Sustainability Challenges in Egypt, Cairo</w:t>
      </w:r>
    </w:p>
    <w:p>
      <w:pPr>
        <w:pStyle w:val="FirstParagraph"/>
      </w:pPr>
      <w:r>
        <w:rPr>
          <w:bCs/>
          <w:b/>
        </w:rPr>
        <w:t xml:space="preserve">Name:</w:t>
      </w:r>
      <w:r>
        <w:t xml:space="preserve"> </w:t>
      </w:r>
      <w:r>
        <w:t xml:space="preserve">[Your Name]</w:t>
      </w:r>
      <w:r>
        <w:br/>
      </w:r>
      <w:r>
        <w:rPr>
          <w:bCs/>
          <w:b/>
        </w:rPr>
        <w:t xml:space="preserve">Degree:</w:t>
      </w:r>
      <w:r>
        <w:t xml:space="preserve"> </w:t>
      </w:r>
      <w:r>
        <w:t xml:space="preserve">Bachelor of Science in Environmental Engineering</w:t>
      </w:r>
      <w:r>
        <w:br/>
      </w:r>
      <w:r>
        <w:rPr>
          <w:bCs/>
          <w:b/>
        </w:rPr>
        <w:t xml:space="preserve">Institution:</w:t>
      </w:r>
      <w:r>
        <w:t xml:space="preserve"> </w:t>
      </w:r>
      <w:r>
        <w:t xml:space="preserve">Faculty of Engineering, Cairo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Environmental Engineers</w:t>
      </w:r>
      <w:r>
        <w:t xml:space="preserve"> </w:t>
      </w:r>
      <w:r>
        <w:t xml:space="preserve">in tackling the environmental challenges faced by Cairo, Egypt. As one of the most populous cities in Africa and a hub of industrial, agricultural, and urban activities, Cairo confronts severe issues such as air pollution, water scarcity, solid waste management crises, and climate change impacts. This paper analyzes these challenges through the lens of environmental engineering principles and proposes actionable solutions tailored to Cairo’s socio-economic context. The study emphasizes the interdisciplinary nature of environmental engineering and its potential to drive sustainable development in Egypt’s capital.</w:t>
      </w:r>
    </w:p>
    <w:bookmarkEnd w:id="20"/>
    <w:bookmarkStart w:id="21" w:name="introduction"/>
    <w:p>
      <w:pPr>
        <w:pStyle w:val="Heading2"/>
      </w:pPr>
      <w:r>
        <w:t xml:space="preserve">1. Introduction</w:t>
      </w:r>
    </w:p>
    <w:p>
      <w:pPr>
        <w:pStyle w:val="FirstParagraph"/>
      </w:pPr>
      <w:r>
        <w:t xml:space="preserve">Cairo, the capital of Egypt, is a city at a crossroads between historical heritage and modern urbanization. With a population exceeding 20 million, it faces escalating pressure on its environmental systems due to rapid industrial growth, traffic congestion, and inefficient waste disposal mechanisms. The role of</w:t>
      </w:r>
      <w:r>
        <w:t xml:space="preserve"> </w:t>
      </w:r>
      <w:r>
        <w:rPr>
          <w:bCs/>
          <w:b/>
        </w:rPr>
        <w:t xml:space="preserve">Environmental Engineers</w:t>
      </w:r>
      <w:r>
        <w:t xml:space="preserve"> </w:t>
      </w:r>
      <w:r>
        <w:t xml:space="preserve">in this context is paramount—they are tasked with designing solutions that balance economic development with ecological preservation. This thesis investigates the unique environmental challenges in Cairo and outlines how</w:t>
      </w:r>
      <w:r>
        <w:t xml:space="preserve"> </w:t>
      </w:r>
      <w:r>
        <w:rPr>
          <w:bCs/>
          <w:b/>
        </w:rPr>
        <w:t xml:space="preserve">Environmental Engineers</w:t>
      </w:r>
      <w:r>
        <w:t xml:space="preserve"> </w:t>
      </w:r>
      <w:r>
        <w:t xml:space="preserve">can contribute to mitigating these issues through innovative technologies, policy advocacy, and community engagement.</w:t>
      </w:r>
    </w:p>
    <w:bookmarkEnd w:id="21"/>
    <w:bookmarkStart w:id="22" w:name="environmental-challenges-in-cairo"/>
    <w:p>
      <w:pPr>
        <w:pStyle w:val="Heading2"/>
      </w:pPr>
      <w:r>
        <w:t xml:space="preserve">2. Environmental Challenges in Cairo</w:t>
      </w:r>
    </w:p>
    <w:p>
      <w:pPr>
        <w:pStyle w:val="FirstParagraph"/>
      </w:pPr>
      <w:r>
        <w:rPr>
          <w:bCs/>
          <w:b/>
        </w:rPr>
        <w:t xml:space="preserve">2.1 Air Pollution</w:t>
      </w:r>
      <w:r>
        <w:br/>
      </w:r>
      <w:r>
        <w:t xml:space="preserve">Cairo is notorious for its smog, primarily caused by vehicle emissions, industrial exhausts, and dust from construction sites. The city’s geographical location in a basin exacerbates air pollution by trapping pollutants. According to the World Health Organization (WHO), Cairo consistently ranks among the world’s most polluted cities.</w:t>
      </w:r>
      <w:r>
        <w:t xml:space="preserve"> </w:t>
      </w:r>
      <w:r>
        <w:rPr>
          <w:bCs/>
          <w:b/>
        </w:rPr>
        <w:t xml:space="preserve">Environmental Engineers</w:t>
      </w:r>
      <w:r>
        <w:t xml:space="preserve"> </w:t>
      </w:r>
      <w:r>
        <w:t xml:space="preserve">must develop strategies such as promoting electric public transport, implementing stricter emissions standards, and utilizing green infrastructure to improve air quality.</w:t>
      </w:r>
    </w:p>
    <w:p>
      <w:pPr>
        <w:pStyle w:val="BodyText"/>
      </w:pPr>
      <w:r>
        <w:rPr>
          <w:bCs/>
          <w:b/>
        </w:rPr>
        <w:t xml:space="preserve">2.2 Water Scarcity</w:t>
      </w:r>
      <w:r>
        <w:br/>
      </w:r>
      <w:r>
        <w:t xml:space="preserve">Egypt relies heavily on the Nile River for its water supply, but over-extraction and pollution have strained this resource. Cairo’s water demand outpaces supply, leading to rationing and health risks from contaminated sources.</w:t>
      </w:r>
      <w:r>
        <w:t xml:space="preserve"> </w:t>
      </w:r>
      <w:r>
        <w:rPr>
          <w:bCs/>
          <w:b/>
        </w:rPr>
        <w:t xml:space="preserve">Environmental Engineers</w:t>
      </w:r>
      <w:r>
        <w:t xml:space="preserve"> </w:t>
      </w:r>
      <w:r>
        <w:t xml:space="preserve">in Cairo must focus on advancing desalination technologies, recycling wastewater, and reducing industrial discharge into the Nile.</w:t>
      </w:r>
    </w:p>
    <w:p>
      <w:pPr>
        <w:pStyle w:val="BodyText"/>
      </w:pPr>
      <w:r>
        <w:rPr>
          <w:bCs/>
          <w:b/>
        </w:rPr>
        <w:t xml:space="preserve">2.3 Solid Waste Management</w:t>
      </w:r>
      <w:r>
        <w:br/>
      </w:r>
      <w:r>
        <w:t xml:space="preserve">With limited landfill space and inadequate waste segregation systems, Cairo’s solid waste crisis is a pressing issue. Over 12 million tons of waste are generated annually, much of which ends up in informal dumps, posing health and environmental hazards.</w:t>
      </w:r>
      <w:r>
        <w:t xml:space="preserve"> </w:t>
      </w:r>
      <w:r>
        <w:rPr>
          <w:bCs/>
          <w:b/>
        </w:rPr>
        <w:t xml:space="preserve">Environmental Engineers</w:t>
      </w:r>
      <w:r>
        <w:t xml:space="preserve"> </w:t>
      </w:r>
      <w:r>
        <w:t xml:space="preserve">can address this by designing efficient recycling programs, promoting circular economy practices, and integrating smart waste collection systems.</w:t>
      </w:r>
    </w:p>
    <w:bookmarkEnd w:id="22"/>
    <w:bookmarkStart w:id="23" w:name="role-of-environmental-engineers-in-cairo"/>
    <w:p>
      <w:pPr>
        <w:pStyle w:val="Heading2"/>
      </w:pPr>
      <w:r>
        <w:t xml:space="preserve">3. Role of Environmental Engineers in Cairo</w:t>
      </w:r>
    </w:p>
    <w:p>
      <w:pPr>
        <w:pStyle w:val="FirstParagraph"/>
      </w:pPr>
      <w:r>
        <w:rPr>
          <w:bCs/>
          <w:b/>
        </w:rPr>
        <w:t xml:space="preserve">Environmental Engineers</w:t>
      </w:r>
      <w:r>
        <w:t xml:space="preserve"> </w:t>
      </w:r>
      <w:r>
        <w:t xml:space="preserve">are uniquely positioned to address Cairo’s environmental challenges through technical innovation and policy integration. Their work spans multiple domains:</w:t>
      </w:r>
    </w:p>
    <w:p>
      <w:pPr>
        <w:numPr>
          <w:ilvl w:val="0"/>
          <w:numId w:val="1001"/>
        </w:numPr>
        <w:pStyle w:val="Compact"/>
      </w:pPr>
      <w:r>
        <w:rPr>
          <w:bCs/>
          <w:b/>
        </w:rPr>
        <w:t xml:space="preserve">Air Quality Management:</w:t>
      </w:r>
      <w:r>
        <w:t xml:space="preserve"> </w:t>
      </w:r>
      <w:r>
        <w:t xml:space="preserve">Developing models to predict pollution dispersion and designing air filtration systems for industrial zones.</w:t>
      </w:r>
    </w:p>
    <w:p>
      <w:pPr>
        <w:numPr>
          <w:ilvl w:val="0"/>
          <w:numId w:val="1001"/>
        </w:numPr>
        <w:pStyle w:val="Compact"/>
      </w:pPr>
      <w:r>
        <w:rPr>
          <w:bCs/>
          <w:b/>
        </w:rPr>
        <w:t xml:space="preserve">Water Resource Engineering:</w:t>
      </w:r>
      <w:r>
        <w:t xml:space="preserve"> </w:t>
      </w:r>
      <w:r>
        <w:t xml:space="preserve">Implementing advanced wastewater treatment plants and optimizing water distribution networks to reduce losses.</w:t>
      </w:r>
    </w:p>
    <w:p>
      <w:pPr>
        <w:numPr>
          <w:ilvl w:val="0"/>
          <w:numId w:val="1001"/>
        </w:numPr>
        <w:pStyle w:val="Compact"/>
      </w:pPr>
      <w:r>
        <w:rPr>
          <w:bCs/>
          <w:b/>
        </w:rPr>
        <w:t xml:space="preserve">Sustainable Urban Planning:</w:t>
      </w:r>
      <w:r>
        <w:t xml:space="preserve"> </w:t>
      </w:r>
      <w:r>
        <w:t xml:space="preserve">Integrating green spaces, rainwater harvesting systems, and energy-efficient building codes into Cairo’s urban expansion plans.</w:t>
      </w:r>
    </w:p>
    <w:p>
      <w:pPr>
        <w:numPr>
          <w:ilvl w:val="0"/>
          <w:numId w:val="1001"/>
        </w:numPr>
        <w:pStyle w:val="Compact"/>
      </w:pPr>
      <w:r>
        <w:rPr>
          <w:bCs/>
          <w:b/>
        </w:rPr>
        <w:t xml:space="preserve">Pollution Control:</w:t>
      </w:r>
      <w:r>
        <w:t xml:space="preserve"> </w:t>
      </w:r>
      <w:r>
        <w:t xml:space="preserve">Enforcing regulations on industrial effluent discharge and promoting cleaner production techniques.</w:t>
      </w:r>
    </w:p>
    <w:p>
      <w:pPr>
        <w:pStyle w:val="FirstParagraph"/>
      </w:pPr>
      <w:r>
        <w:t xml:space="preserve">In Egypt, where environmental legislation is still evolving,</w:t>
      </w:r>
      <w:r>
        <w:t xml:space="preserve"> </w:t>
      </w:r>
      <w:r>
        <w:rPr>
          <w:bCs/>
          <w:b/>
        </w:rPr>
        <w:t xml:space="preserve">Environmental Engineers</w:t>
      </w:r>
      <w:r>
        <w:t xml:space="preserve"> </w:t>
      </w:r>
      <w:r>
        <w:t xml:space="preserve">must also act as advocates for stronger policy frameworks. For instance, the Egyptian Ministry of Environment has initiated projects like the “Egypt Vision 2030” to combat climate change and promote renewable energy.</w:t>
      </w:r>
      <w:r>
        <w:t xml:space="preserve"> </w:t>
      </w:r>
      <w:r>
        <w:rPr>
          <w:bCs/>
          <w:b/>
        </w:rPr>
        <w:t xml:space="preserve">Environmental Engineers</w:t>
      </w:r>
      <w:r>
        <w:t xml:space="preserve"> </w:t>
      </w:r>
      <w:r>
        <w:t xml:space="preserve">can contribute by aligning their work with national goals while addressing local needs in Cairo.</w:t>
      </w:r>
    </w:p>
    <w:bookmarkEnd w:id="23"/>
    <w:bookmarkStart w:id="24" w:name="Xb9ab6f7d0e3b3737bab85bf647e2efb4c7b8dee"/>
    <w:p>
      <w:pPr>
        <w:pStyle w:val="Heading2"/>
      </w:pPr>
      <w:r>
        <w:t xml:space="preserve">4. Case Study: The Impact of Environmental Engineering on Cairo’s Waste Sector</w:t>
      </w:r>
    </w:p>
    <w:p>
      <w:pPr>
        <w:pStyle w:val="FirstParagraph"/>
      </w:pPr>
      <w:r>
        <w:t xml:space="preserve">A notable example is the Zabaleen informal waste picker community in Cairo, which recycles over 80% of the city’s waste. However, this system lacks formal recognition and infrastructure support.</w:t>
      </w:r>
      <w:r>
        <w:t xml:space="preserve"> </w:t>
      </w:r>
      <w:r>
        <w:rPr>
          <w:bCs/>
          <w:b/>
        </w:rPr>
        <w:t xml:space="preserve">Environmental Engineers</w:t>
      </w:r>
      <w:r>
        <w:t xml:space="preserve"> </w:t>
      </w:r>
      <w:r>
        <w:t xml:space="preserve">have collaborated with NGOs to modernize this sector by introducing composting facilities and providing training on safe waste handling. This case highlights how technical expertise combined with social awareness can transform environmental challenges into opportunities for sustainable development.</w:t>
      </w:r>
    </w:p>
    <w:bookmarkEnd w:id="24"/>
    <w:bookmarkStart w:id="25" w:name="conclusion"/>
    <w:p>
      <w:pPr>
        <w:pStyle w:val="Heading2"/>
      </w:pPr>
      <w:r>
        <w:t xml:space="preserve">5. Conclusion</w:t>
      </w:r>
    </w:p>
    <w:p>
      <w:pPr>
        <w:pStyle w:val="FirstParagraph"/>
      </w:pPr>
      <w:r>
        <w:t xml:space="preserve">The</w:t>
      </w:r>
      <w:r>
        <w:t xml:space="preserve"> </w:t>
      </w:r>
      <w:r>
        <w:rPr>
          <w:bCs/>
          <w:b/>
        </w:rPr>
        <w:t xml:space="preserve">Undergraduate Thesis</w:t>
      </w:r>
      <w:r>
        <w:t xml:space="preserve"> </w:t>
      </w:r>
      <w:r>
        <w:t xml:space="preserve">underscores the vital role of</w:t>
      </w:r>
      <w:r>
        <w:t xml:space="preserve"> </w:t>
      </w:r>
      <w:r>
        <w:rPr>
          <w:bCs/>
          <w:b/>
        </w:rPr>
        <w:t xml:space="preserve">Environmental Engineers</w:t>
      </w:r>
      <w:r>
        <w:t xml:space="preserve"> </w:t>
      </w:r>
      <w:r>
        <w:t xml:space="preserve">in addressing Cairo’s complex environmental challenges. As Egypt continues to urbanize, the need for professionals who can innovate within constraints and bridge technical solutions with societal needs becomes critical. By leveraging their skills in pollution control, resource management, and sustainable design,</w:t>
      </w:r>
      <w:r>
        <w:t xml:space="preserve"> </w:t>
      </w:r>
      <w:r>
        <w:rPr>
          <w:bCs/>
          <w:b/>
        </w:rPr>
        <w:t xml:space="preserve">Environmental Engineers</w:t>
      </w:r>
      <w:r>
        <w:t xml:space="preserve"> </w:t>
      </w:r>
      <w:r>
        <w:t xml:space="preserve">can ensure that Cairo not only survives but thrives as a model of ecological resilience in the region.</w:t>
      </w:r>
    </w:p>
    <w:bookmarkEnd w:id="25"/>
    <w:bookmarkStart w:id="26" w:name="references"/>
    <w:p>
      <w:pPr>
        <w:pStyle w:val="Heading2"/>
      </w:pPr>
      <w:r>
        <w:t xml:space="preserve">References</w:t>
      </w:r>
    </w:p>
    <w:p>
      <w:pPr>
        <w:numPr>
          <w:ilvl w:val="0"/>
          <w:numId w:val="1002"/>
        </w:numPr>
        <w:pStyle w:val="Compact"/>
      </w:pPr>
      <w:r>
        <w:t xml:space="preserve">World Health Organization. (2023). Air Quality Index: Cairo, Egypt. [Online] Available at: [URL]</w:t>
      </w:r>
    </w:p>
    <w:p>
      <w:pPr>
        <w:numPr>
          <w:ilvl w:val="0"/>
          <w:numId w:val="1002"/>
        </w:numPr>
        <w:pStyle w:val="Compact"/>
      </w:pPr>
      <w:r>
        <w:t xml:space="preserve">Egyptian Ministry of Environment. (2021). Egypt Vision 2030 and Environmental Policies. [Online] Available at: [URL]</w:t>
      </w:r>
    </w:p>
    <w:p>
      <w:pPr>
        <w:numPr>
          <w:ilvl w:val="0"/>
          <w:numId w:val="1002"/>
        </w:numPr>
        <w:pStyle w:val="Compact"/>
      </w:pPr>
      <w:r>
        <w:t xml:space="preserve">Moustafa, A., &amp; El-Gizawy, A. (2019). “Water Scarcity in the Nile Basin: Challenges for Egypt.”</w:t>
      </w:r>
      <w:r>
        <w:t xml:space="preserve"> </w:t>
      </w:r>
      <w:r>
        <w:rPr>
          <w:iCs/>
          <w:i/>
        </w:rPr>
        <w:t xml:space="preserve">Journal of Environmental Research and Management</w:t>
      </w:r>
      <w:r>
        <w:t xml:space="preserve">, 7(3), 45–60.</w:t>
      </w:r>
    </w:p>
    <w:p>
      <w:pPr>
        <w:pStyle w:val="FirstParagraph"/>
      </w:pPr>
      <w:r>
        <w:rPr>
          <w:bCs/>
          <w:b/>
        </w:rPr>
        <w:t xml:space="preserve">Note:</w:t>
      </w:r>
      <w:r>
        <w:t xml:space="preserve"> </w:t>
      </w:r>
      <w:r>
        <w:t xml:space="preserve">This thesis is intended for academic use by students pursuing their degree in</w:t>
      </w:r>
      <w:r>
        <w:t xml:space="preserve"> </w:t>
      </w:r>
      <w:r>
        <w:rPr>
          <w:bCs/>
          <w:b/>
        </w:rPr>
        <w:t xml:space="preserve">Environmental Engineering</w:t>
      </w:r>
      <w:r>
        <w:t xml:space="preserve"> </w:t>
      </w:r>
      <w:r>
        <w:t xml:space="preserve">at Cairo University or other institutions in</w:t>
      </w:r>
      <w:r>
        <w:t xml:space="preserve"> </w:t>
      </w:r>
      <w:r>
        <w:rPr>
          <w:bCs/>
          <w:b/>
        </w:rPr>
        <w:t xml:space="preserve">Egypt, Cairo</w:t>
      </w:r>
      <w:r>
        <w:t xml:space="preserve">. Adaptations may be required based on institutional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Egypt Cairo</dc:title>
  <dc:creator/>
  <dc:language>en</dc:language>
  <cp:keywords/>
  <dcterms:created xsi:type="dcterms:W3CDTF">2026-07-18T17:24:42Z</dcterms:created>
  <dcterms:modified xsi:type="dcterms:W3CDTF">2026-07-18T17:24:42Z</dcterms:modified>
</cp:coreProperties>
</file>

<file path=docProps/custom.xml><?xml version="1.0" encoding="utf-8"?>
<Properties xmlns="http://schemas.openxmlformats.org/officeDocument/2006/custom-properties" xmlns:vt="http://schemas.openxmlformats.org/officeDocument/2006/docPropsVTypes"/>
</file>