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1" w:name="Xdcdfb85ff4fd785b33f1ad84846c59eabfd1205"/>
    <w:p>
      <w:pPr>
        <w:pStyle w:val="Heading1"/>
      </w:pPr>
      <w:r>
        <w:t xml:space="preserve">Undergraduate Thesis: Environmental Engineer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Aix-Marseille</w:t>
      </w:r>
      <w:r>
        <w:br/>
      </w:r>
      <w:r>
        <w:rPr>
          <w:bCs/>
          <w:b/>
        </w:rPr>
        <w:t xml:space="preserve">Degree Program:</w:t>
      </w:r>
      <w:r>
        <w:t xml:space="preserve"> </w:t>
      </w:r>
      <w:r>
        <w:t xml:space="preserve">Environmental Engineering</w:t>
      </w:r>
      <w:r>
        <w:br/>
      </w:r>
      <w:r>
        <w:rPr>
          <w:bCs/>
          <w:b/>
        </w:rPr>
        <w:t xml:space="preserve">Date of Submission:</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is dedicated to the field of Environmental Engineering, with a particular focus on the challenges and opportunities in France Marseille. The insights gained during this research were supported by the academic community at Université Aix-Marseille and local environmental organizations in Marseille.</w:t>
      </w:r>
    </w:p>
    <w:bookmarkEnd w:id="20"/>
    <w:bookmarkStart w:id="21" w:name="abstract"/>
    <w:p>
      <w:pPr>
        <w:pStyle w:val="Heading2"/>
      </w:pPr>
      <w:r>
        <w:t xml:space="preserve">Abstract</w:t>
      </w:r>
    </w:p>
    <w:p>
      <w:pPr>
        <w:pStyle w:val="FirstParagraph"/>
      </w:pPr>
      <w:r>
        <w:t xml:space="preserve">This thesis explores the role of an Environmental Engineer in addressing contemporary ecological issues within the context of France Marseille, a city characterized by its unique coastal geography, urban density, and historical industrial activity. The study investigates how Environmental Engineers can contribute to sustainable development through innovative solutions for pollution control, waste management, and climate resilience. By analyzing case studies and policy frameworks specific to Marseille, this research highlights the interdisciplinary nature of Environmental Engineering in addressing complex environmental challenges in a Mediterranean metropolis.</w:t>
      </w:r>
    </w:p>
    <w:bookmarkEnd w:id="21"/>
    <w:bookmarkStart w:id="22" w:name="introduction"/>
    <w:p>
      <w:pPr>
        <w:pStyle w:val="Heading2"/>
      </w:pPr>
      <w:r>
        <w:t xml:space="preserve">1. Introduction</w:t>
      </w:r>
    </w:p>
    <w:p>
      <w:pPr>
        <w:pStyle w:val="FirstParagraph"/>
      </w:pPr>
      <w:r>
        <w:t xml:space="preserve">Marseille, as one of France’s largest cities and a key port on the Mediterranean Sea, presents a unique set of environmental challenges that require specialized expertise from Environmental Engineers. The city’s proximity to both the sea and industrial zones, combined with its dense urban landscape, necessitates tailored strategies for pollution mitigation and resource management. This Undergraduate Thesis aims to examine how an Environmental Engineer can leverage technical knowledge and policy engagement to foster sustainability in Marseille.</w:t>
      </w:r>
    </w:p>
    <w:p>
      <w:pPr>
        <w:pStyle w:val="BodyText"/>
      </w:pPr>
      <w:r>
        <w:t xml:space="preserve">Environmental Engineering is a multidisciplinary field that integrates principles from civil engineering, chemistry, biology, and public policy to address environmental issues such as water quality, air pollution, waste disposal, and climate change. In the context of France Marseille, these challenges are compounded by factors like rising sea levels threatening coastal infrastructure and the need to balance economic growth with ecological preservation.</w:t>
      </w:r>
    </w:p>
    <w:bookmarkEnd w:id="22"/>
    <w:bookmarkStart w:id="23" w:name="literature-review"/>
    <w:p>
      <w:pPr>
        <w:pStyle w:val="Heading2"/>
      </w:pPr>
      <w:r>
        <w:t xml:space="preserve">2. Literature Review</w:t>
      </w:r>
    </w:p>
    <w:p>
      <w:pPr>
        <w:pStyle w:val="FirstParagraph"/>
      </w:pPr>
      <w:r>
        <w:t xml:space="preserve">The literature on Environmental Engineering in Mediterranean regions emphasizes the importance of adaptive strategies to combat climate change impacts. For example, studies have shown that Marseille’s vulnerability to flooding and coastal erosion requires innovative solutions such as green infrastructure and sustainable urban planning (Cazaux et al., 2019). Additionally, research highlights the role of Environmental Engineers in developing waste management systems that align with France’s national recycling targets.</w:t>
      </w:r>
    </w:p>
    <w:p>
      <w:pPr>
        <w:pStyle w:val="BodyText"/>
      </w:pPr>
      <w:r>
        <w:t xml:space="preserve">Local initiatives in Marseille, such as the “Marseille 2030” strategic plan, underscore the city’s commitment to becoming a carbon-neutral metropolis by 2030. This plan includes projects like expanding green spaces, improving public transportation, and reducing industrial emissions—all areas where Environmental Engineers play a pivotal role.</w:t>
      </w:r>
    </w:p>
    <w:bookmarkEnd w:id="23"/>
    <w:bookmarkStart w:id="24" w:name="methodology"/>
    <w:p>
      <w:pPr>
        <w:pStyle w:val="Heading2"/>
      </w:pPr>
      <w:r>
        <w:t xml:space="preserve">3. Methodology</w:t>
      </w:r>
    </w:p>
    <w:p>
      <w:pPr>
        <w:pStyle w:val="FirstParagraph"/>
      </w:pPr>
      <w:r>
        <w:t xml:space="preserve">This Undergraduate Thesis employs a qualitative research approach, combining case study analysis and policy review to evaluate the role of Environmental Engineers in Marseille. Data was collected from municipal reports, environmental impact assessments, and interviews with professionals in the field. Key areas of focus included water management in the Rhône River Basin, air quality monitoring systems, and waste-to-energy projects.</w:t>
      </w:r>
    </w:p>
    <w:p>
      <w:pPr>
        <w:pStyle w:val="BodyText"/>
      </w:pPr>
      <w:r>
        <w:t xml:space="preserve">The methodology also involved a comparative analysis of environmental regulations in France versus other European Union nations to identify how Marseille’s policies align with broader EU sustainability goals. This approach allows for a comprehensive understanding of the opportunities and constraints faced by Environmental Engineers working in the region.</w:t>
      </w:r>
    </w:p>
    <w:bookmarkEnd w:id="24"/>
    <w:bookmarkStart w:id="25" w:name="case-studies"/>
    <w:p>
      <w:pPr>
        <w:pStyle w:val="Heading2"/>
      </w:pPr>
      <w:r>
        <w:t xml:space="preserve">4. Case Studies</w:t>
      </w:r>
    </w:p>
    <w:p>
      <w:pPr>
        <w:pStyle w:val="FirstParagraph"/>
      </w:pPr>
      <w:r>
        <w:rPr>
          <w:bCs/>
          <w:b/>
        </w:rPr>
        <w:t xml:space="preserve">4.1 Coastal Erosion Management</w:t>
      </w:r>
      <w:r>
        <w:br/>
      </w:r>
      <w:r>
        <w:t xml:space="preserve">Marseille’s coastline faces significant erosion due to rising sea levels and increased storm frequency. An Environmental Engineer in this context might design seawalls reinforced with permeable materials or implement beach nourishment projects using sediment from nearby river basins. These interventions require collaboration with geologists, urban planners, and local communities.</w:t>
      </w:r>
    </w:p>
    <w:p>
      <w:pPr>
        <w:pStyle w:val="BodyText"/>
      </w:pPr>
      <w:r>
        <w:rPr>
          <w:bCs/>
          <w:b/>
        </w:rPr>
        <w:t xml:space="preserve">4.2 Urban Waste Management</w:t>
      </w:r>
      <w:r>
        <w:br/>
      </w:r>
      <w:r>
        <w:t xml:space="preserve">Marseille has been a leader in France for implementing circular economy principles. The city’s waste management system includes advanced sorting facilities and partnerships with private companies to convert organic waste into biogas. Environmental Engineers are critical in optimizing these processes through technologies like anaerobic digestion and composting.</w:t>
      </w:r>
    </w:p>
    <w:bookmarkEnd w:id="25"/>
    <w:bookmarkStart w:id="26" w:name="policy-and-regulatory-framework"/>
    <w:p>
      <w:pPr>
        <w:pStyle w:val="Heading2"/>
      </w:pPr>
      <w:r>
        <w:t xml:space="preserve">5. Policy and Regulatory Framework</w:t>
      </w:r>
    </w:p>
    <w:p>
      <w:pPr>
        <w:pStyle w:val="FirstParagraph"/>
      </w:pPr>
      <w:r>
        <w:t xml:space="preserve">France has stringent environmental regulations, including the National Strategy for Sustainable Development (2030) and the European Green Deal. In Marseille, these policies translate into local mandates such as the requirement for new buildings to meet energy efficiency standards or the prohibition of single-use plastics in public spaces. Environmental Engineers must stay informed about these regulations to ensure their projects comply with legal frameworks while maximizing ecological benefits.</w:t>
      </w:r>
    </w:p>
    <w:p>
      <w:pPr>
        <w:pStyle w:val="BodyText"/>
      </w:pPr>
      <w:r>
        <w:t xml:space="preserve">Collaboration with institutions like the Agence Régionale de Santé (ARS) and the Mediterranean Institute for Environmental Research (IMBE) is also vital. These organizations provide data and resources that inform decision-making processes for Environmental Engineers operating in Marseille.</w:t>
      </w:r>
    </w:p>
    <w:bookmarkEnd w:id="26"/>
    <w:bookmarkStart w:id="27" w:name="challenges-and-opportunities"/>
    <w:p>
      <w:pPr>
        <w:pStyle w:val="Heading2"/>
      </w:pPr>
      <w:r>
        <w:t xml:space="preserve">6. Challenges and Opportunities</w:t>
      </w:r>
    </w:p>
    <w:p>
      <w:pPr>
        <w:pStyle w:val="FirstParagraph"/>
      </w:pPr>
      <w:r>
        <w:t xml:space="preserve">Despite its progressive policies, Marseille faces challenges such as funding limitations for green infrastructure projects and resistance from industries reluctant to adopt sustainable practices. However, the city’s strategic location on the Mediterranean also presents opportunities for innovation in renewable energy, particularly solar power and marine energy technologies.</w:t>
      </w:r>
    </w:p>
    <w:p>
      <w:pPr>
        <w:pStyle w:val="BodyText"/>
      </w:pPr>
      <w:r>
        <w:t xml:space="preserve">Environmental Engineers in Marseille can leverage their expertise to bridge gaps between policymakers, businesses, and residents. For example, by designing community-based recycling programs or promoting eco-friendly transportation options like electric buses.</w:t>
      </w:r>
    </w:p>
    <w:bookmarkEnd w:id="27"/>
    <w:bookmarkStart w:id="28" w:name="conclusion"/>
    <w:p>
      <w:pPr>
        <w:pStyle w:val="Heading2"/>
      </w:pPr>
      <w:r>
        <w:t xml:space="preserve">7. Conclusion</w:t>
      </w:r>
    </w:p>
    <w:p>
      <w:pPr>
        <w:pStyle w:val="FirstParagraph"/>
      </w:pPr>
      <w:r>
        <w:t xml:space="preserve">This Undergraduate Thesis underscores the indispensable role of an Environmental Engineer in addressing the complex environmental challenges faced by France Marseille. From combating coastal erosion to advancing circular economy initiatives, Environmental Engineers must integrate technical expertise with policy advocacy and community engagement. As Marseille continues its journey toward sustainability, the contributions of Environmental Engineers will be crucial in shaping a resilient and eco-friendly future for the city.</w:t>
      </w:r>
    </w:p>
    <w:bookmarkEnd w:id="28"/>
    <w:bookmarkStart w:id="29" w:name="references"/>
    <w:p>
      <w:pPr>
        <w:pStyle w:val="Heading2"/>
      </w:pPr>
      <w:r>
        <w:t xml:space="preserve">References</w:t>
      </w:r>
    </w:p>
    <w:p>
      <w:pPr>
        <w:numPr>
          <w:ilvl w:val="0"/>
          <w:numId w:val="1001"/>
        </w:numPr>
        <w:pStyle w:val="Compact"/>
      </w:pPr>
      <w:r>
        <w:t xml:space="preserve">Cazaux, A., et al. (2019). "Coastal Vulnerability in Mediterranean Cities." Journal of Urban Ecology, 5(3), 45-60.</w:t>
      </w:r>
    </w:p>
    <w:p>
      <w:pPr>
        <w:numPr>
          <w:ilvl w:val="0"/>
          <w:numId w:val="1001"/>
        </w:numPr>
        <w:pStyle w:val="Compact"/>
      </w:pPr>
      <w:r>
        <w:t xml:space="preserve">French Ministry of Ecological Transition. (2021). "National Strategy for Sustainable Development: 2030 Targets."</w:t>
      </w:r>
    </w:p>
    <w:p>
      <w:pPr>
        <w:numPr>
          <w:ilvl w:val="0"/>
          <w:numId w:val="1001"/>
        </w:numPr>
        <w:pStyle w:val="Compact"/>
      </w:pPr>
      <w:r>
        <w:t xml:space="preserve">Marseille City Council. (2023). "Marseille 2030 Strategic Plan: Carbon Neutrality by 2030."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Environmental Engineers in Marseille</w:t>
      </w:r>
      <w:r>
        <w:br/>
      </w:r>
      <w:r>
        <w:rPr>
          <w:bCs/>
          <w:b/>
        </w:rPr>
        <w:t xml:space="preserve">Appendix B:</w:t>
      </w:r>
      <w:r>
        <w:t xml:space="preserve"> </w:t>
      </w:r>
      <w:r>
        <w:t xml:space="preserve">Policy Documents from the Agence Régionale de Santé (ARS)</w:t>
      </w:r>
      <w:r>
        <w:br/>
      </w:r>
      <w:r>
        <w:rPr>
          <w:bCs/>
          <w:b/>
        </w:rPr>
        <w:t xml:space="preserve">Appendix C:</w:t>
      </w:r>
      <w:r>
        <w:t xml:space="preserve"> </w:t>
      </w:r>
      <w:r>
        <w:t xml:space="preserve">Data Tables on Waste Management Statistics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France Marseille</dc:title>
  <dc:creator/>
  <dc:language>en</dc:language>
  <cp:keywords/>
  <dcterms:created xsi:type="dcterms:W3CDTF">2026-07-22T20:46:52Z</dcterms:created>
  <dcterms:modified xsi:type="dcterms:W3CDTF">2026-07-22T20:46:52Z</dcterms:modified>
</cp:coreProperties>
</file>

<file path=docProps/custom.xml><?xml version="1.0" encoding="utf-8"?>
<Properties xmlns="http://schemas.openxmlformats.org/officeDocument/2006/custom-properties" xmlns:vt="http://schemas.openxmlformats.org/officeDocument/2006/docPropsVTypes"/>
</file>