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30" w:name="Xf1a722f7d52d442faf734c1777c5eeb36659b17"/>
    <w:p>
      <w:pPr>
        <w:pStyle w:val="Heading1"/>
      </w:pPr>
      <w:r>
        <w:t xml:space="preserve">Undergraduate Thesis: Environmental Engineering Challenges and Opportunities in Israel Tel Aviv</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Engineering</w:t>
      </w:r>
      <w:r>
        <w:br/>
      </w:r>
      <w:r>
        <w:rPr>
          <w:bCs/>
          <w:b/>
        </w:rPr>
        <w:t xml:space="preserve">Date:</w:t>
      </w:r>
      <w:r>
        <w:t xml:space="preserve"> </w:t>
      </w:r>
      <w:r>
        <w:t xml:space="preserve">[Insert Date]</w:t>
      </w:r>
      <w:r>
        <w:br/>
      </w:r>
      <w:r>
        <w:rPr>
          <w:bCs/>
          <w:b/>
        </w:rPr>
        <w:t xml:space="preserve">Sector:</w:t>
      </w:r>
      <w:r>
        <w:t xml:space="preserve"> </w:t>
      </w:r>
      <w:r>
        <w:t xml:space="preserve">Environmental Engineering</w:t>
      </w:r>
    </w:p>
    <w:p>
      <w:r>
        <w:pict>
          <v:rect style="width:0;height:1.5pt" o:hralign="center" o:hrstd="t" o:hr="t"/>
        </w:pict>
      </w:r>
    </w:p>
    <w:bookmarkStart w:id="20" w:name="acknowledgments"/>
    <w:p>
      <w:pPr>
        <w:pStyle w:val="Heading2"/>
      </w:pPr>
      <w:r>
        <w:t xml:space="preserve">Acknowledgments</w:t>
      </w:r>
    </w:p>
    <w:p>
      <w:pPr>
        <w:pStyle w:val="FirstParagraph"/>
      </w:pPr>
      <w:r>
        <w:t xml:space="preserve">This</w:t>
      </w:r>
      <w:r>
        <w:t xml:space="preserve"> </w:t>
      </w:r>
      <w:r>
        <w:rPr>
          <w:iCs/>
          <w:i/>
        </w:rPr>
        <w:t xml:space="preserve">Undergraduate Thesis</w:t>
      </w:r>
      <w:r>
        <w:t xml:space="preserve">, titled "Environmental Engineering Challenges and Opportunities in Israel Tel Aviv," is a culmination of research, analysis, and collaboration with local experts in the field of environmental science. I extend my gratitude to the faculty at [University Name] for their guidance, as well as to professionals in Tel Aviv who provided insights into urban sustainability initiatives.</w:t>
      </w:r>
    </w:p>
    <w:p>
      <w:r>
        <w:pict>
          <v:rect style="width:0;height:1.5pt" o:hralign="center" o:hrstd="t" o:hr="t"/>
        </w:pict>
      </w:r>
    </w:p>
    <w:bookmarkEnd w:id="20"/>
    <w:bookmarkStart w:id="21" w:name="abstract"/>
    <w:p>
      <w:pPr>
        <w:pStyle w:val="Heading2"/>
      </w:pPr>
      <w:r>
        <w:t xml:space="preserve">Abstract</w:t>
      </w:r>
    </w:p>
    <w:p>
      <w:pPr>
        <w:pStyle w:val="FirstParagraph"/>
      </w:pPr>
      <w:r>
        <w:t xml:space="preserve">This thesis explores the role of an</w:t>
      </w:r>
      <w:r>
        <w:t xml:space="preserve"> </w:t>
      </w:r>
      <w:r>
        <w:rPr>
          <w:bCs/>
          <w:b/>
        </w:rPr>
        <w:t xml:space="preserve">Environmental Engineer</w:t>
      </w:r>
      <w:r>
        <w:t xml:space="preserve"> </w:t>
      </w:r>
      <w:r>
        <w:t xml:space="preserve">in addressing environmental challenges specific to</w:t>
      </w:r>
      <w:r>
        <w:t xml:space="preserve"> </w:t>
      </w:r>
      <w:r>
        <w:rPr>
          <w:bCs/>
          <w:b/>
        </w:rPr>
        <w:t xml:space="preserve">Israel Tel Aviv</w:t>
      </w:r>
      <w:r>
        <w:t xml:space="preserve">. Focusing on water scarcity, air quality, and sustainable urban planning, it examines how engineering solutions can mitigate environmental degradation while supporting the region’s rapid urbanization. The study combines theoretical frameworks with case studies from Tel Aviv's infrastructure projects to highlight innovative approaches tailored to the Mediterranean climate and socio-economic context of Israel. Key findings emphasize the integration of green technologies, policy alignment, and community engagement as critical factors for success.</w:t>
      </w:r>
    </w:p>
    <w:p>
      <w:r>
        <w:pict>
          <v:rect style="width:0;height:1.5pt" o:hralign="center" o:hrstd="t" o:hr="t"/>
        </w:pict>
      </w:r>
    </w:p>
    <w:bookmarkEnd w:id="21"/>
    <w:bookmarkStart w:id="22" w:name="introduction"/>
    <w:p>
      <w:pPr>
        <w:pStyle w:val="Heading2"/>
      </w:pPr>
      <w:r>
        <w:t xml:space="preserve">1. Introduction</w:t>
      </w:r>
    </w:p>
    <w:p>
      <w:pPr>
        <w:pStyle w:val="FirstParagraph"/>
      </w:pPr>
      <w:r>
        <w:t xml:space="preserve">Tel Aviv, a major urban center in</w:t>
      </w:r>
      <w:r>
        <w:t xml:space="preserve"> </w:t>
      </w:r>
      <w:r>
        <w:rPr>
          <w:bCs/>
          <w:b/>
        </w:rPr>
        <w:t xml:space="preserve">Israel</w:t>
      </w:r>
      <w:r>
        <w:t xml:space="preserve">, faces unique environmental challenges due to its geographic location, population density, and industrial activity. As an</w:t>
      </w:r>
      <w:r>
        <w:t xml:space="preserve"> </w:t>
      </w:r>
      <w:r>
        <w:rPr>
          <w:bCs/>
          <w:b/>
        </w:rPr>
        <w:t xml:space="preserve">Environmental Engineer</w:t>
      </w:r>
      <w:r>
        <w:t xml:space="preserve">, one must navigate the interplay between natural resources, urban development, and climate change. This thesis investigates how engineering principles can be applied to create sustainable solutions for Tel Aviv’s ecological systems while aligning with national environmental policies in Israel.</w:t>
      </w:r>
    </w:p>
    <w:p>
      <w:pPr>
        <w:pStyle w:val="BodyText"/>
      </w:pPr>
      <w:r>
        <w:t xml:space="preserve">The city's reliance on desalination plants, its vulnerability to rising sea levels, and the need for efficient waste management systems present pressing issues that require specialized expertise. This research aims to bridge the gap between academic theory and practical implementation by analyzing real-world projects in Tel Aviv.</w:t>
      </w:r>
    </w:p>
    <w:p>
      <w:r>
        <w:pict>
          <v:rect style="width:0;height:1.5pt" o:hralign="center" o:hrstd="t" o:hr="t"/>
        </w:pict>
      </w:r>
    </w:p>
    <w:bookmarkEnd w:id="22"/>
    <w:bookmarkStart w:id="23" w:name="literature-review"/>
    <w:p>
      <w:pPr>
        <w:pStyle w:val="Heading2"/>
      </w:pPr>
      <w:r>
        <w:t xml:space="preserve">2. Literature Review</w:t>
      </w:r>
    </w:p>
    <w:p>
      <w:pPr>
        <w:pStyle w:val="FirstParagraph"/>
      </w:pPr>
      <w:r>
        <w:t xml:space="preserve">The field of environmental engineering encompasses water resource management, air quality control, waste reduction, and sustainable infrastructure development. In Israel, where water scarcity is a national crisis,</w:t>
      </w:r>
      <w:r>
        <w:t xml:space="preserve"> </w:t>
      </w:r>
      <w:r>
        <w:rPr>
          <w:bCs/>
          <w:b/>
        </w:rPr>
        <w:t xml:space="preserve">Environmental Engineers</w:t>
      </w:r>
      <w:r>
        <w:t xml:space="preserve"> </w:t>
      </w:r>
      <w:r>
        <w:t xml:space="preserve">play a pivotal role in designing desalination and recycling systems. Tel Aviv’s integration of the Shafdan wastewater treatment plant exemplifies how engineering solutions can address both local and global environmental concerns.</w:t>
      </w:r>
    </w:p>
    <w:p>
      <w:pPr>
        <w:pStyle w:val="BodyText"/>
      </w:pPr>
      <w:r>
        <w:t xml:space="preserve">Scholarly works by [Insert Relevant Author] highlight the importance of adaptive strategies in urban environments like Tel Aviv, which are prone to heat islands and coastal erosion. Additionally, studies on renewable energy adoption in Mediterranean cities underscore the potential for solar power integration into Tel Aviv’s grid system.</w:t>
      </w:r>
    </w:p>
    <w:p>
      <w:r>
        <w:pict>
          <v:rect style="width:0;height:1.5pt" o:hralign="center" o:hrstd="t" o:hr="t"/>
        </w:pict>
      </w:r>
    </w:p>
    <w:bookmarkEnd w:id="23"/>
    <w:bookmarkStart w:id="24" w:name="methodology"/>
    <w:p>
      <w:pPr>
        <w:pStyle w:val="Heading2"/>
      </w:pPr>
      <w:r>
        <w:t xml:space="preserve">3. Methodology</w:t>
      </w:r>
    </w:p>
    <w:p>
      <w:pPr>
        <w:pStyle w:val="FirstParagraph"/>
      </w:pPr>
      <w:r>
        <w:t xml:space="preserve">This</w:t>
      </w:r>
      <w:r>
        <w:t xml:space="preserve"> </w:t>
      </w:r>
      <w:r>
        <w:rPr>
          <w:iCs/>
          <w:i/>
        </w:rPr>
        <w:t xml:space="preserve">Undergraduate Thesis</w:t>
      </w:r>
      <w:r>
        <w:t xml:space="preserve"> </w:t>
      </w:r>
      <w:r>
        <w:t xml:space="preserve">employs a mixed-methods approach, combining qualitative case studies with quantitative data analysis. Key sources include government reports from the Ministry of Environmental Protection in Israel, technical documents from Tel Aviv’s municipal planning department, and interviews with engineers involved in projects such as the Yarkon River revitalization and green building certifications (e.g., LEED). The research focuses on three core areas: water management, air pollution mitigation, and sustainable urban mobility.</w:t>
      </w:r>
    </w:p>
    <w:p>
      <w:pPr>
        <w:pStyle w:val="BodyText"/>
      </w:pPr>
      <w:r>
        <w:t xml:space="preserve">Data was collected through secondary sources (academic journals, public databases) and primary sources (expert interviews). Case studies were selected based on their relevance to Tel Aviv’s environmental goals outlined in the "Tel Aviv 2030 Sustainability Plan."</w:t>
      </w:r>
    </w:p>
    <w:p>
      <w:r>
        <w:pict>
          <v:rect style="width:0;height:1.5pt" o:hralign="center" o:hrstd="t" o:hr="t"/>
        </w:pict>
      </w:r>
    </w:p>
    <w:bookmarkEnd w:id="24"/>
    <w:bookmarkStart w:id="25" w:name="results-and-discussion"/>
    <w:p>
      <w:pPr>
        <w:pStyle w:val="Heading2"/>
      </w:pPr>
      <w:r>
        <w:t xml:space="preserve">4. Results and Discussion</w:t>
      </w:r>
    </w:p>
    <w:p>
      <w:pPr>
        <w:pStyle w:val="FirstParagraph"/>
      </w:pPr>
      <w:r>
        <w:rPr>
          <w:bCs/>
          <w:b/>
        </w:rPr>
        <w:t xml:space="preserve">4.1 Water Management</w:t>
      </w:r>
      <w:r>
        <w:br/>
      </w:r>
      <w:r>
        <w:t xml:space="preserve">Tel Aviv’s water security depends heavily on desalination technology, with plants like the Sorek Desalination Plant supplying over 50% of Israel’s potable water. Environmental engineers in Tel Aviv have optimized energy efficiency in these facilities by incorporating renewable energy sources such as solar power. However, challenges remain in reducing brine discharge and ensuring equitable access to treated water across the region.</w:t>
      </w:r>
    </w:p>
    <w:p>
      <w:pPr>
        <w:pStyle w:val="BodyText"/>
      </w:pPr>
      <w:r>
        <w:rPr>
          <w:bCs/>
          <w:b/>
        </w:rPr>
        <w:t xml:space="preserve">4.2 Air Quality</w:t>
      </w:r>
      <w:r>
        <w:br/>
      </w:r>
      <w:r>
        <w:t xml:space="preserve">Despite Israel’s low per capita emissions, urban areas like Tel Aviv face air pollution from vehicular traffic and industrial zones. The city has implemented a car-free day initiative and expanded public transport networks, which environmental engineers have supported through emission modeling and infrastructure design. However, the effectiveness of these measures in reducing PM2.5 levels remains a subject of debate.</w:t>
      </w:r>
    </w:p>
    <w:p>
      <w:pPr>
        <w:pStyle w:val="BodyText"/>
      </w:pPr>
      <w:r>
        <w:rPr>
          <w:bCs/>
          <w:b/>
        </w:rPr>
        <w:t xml:space="preserve">4.3 Sustainable Urban Mobility</w:t>
      </w:r>
      <w:r>
        <w:br/>
      </w:r>
      <w:r>
        <w:t xml:space="preserve">Tel Aviv’s push for pedestrian-friendly streets and bike lanes reflects broader trends in urban sustainability. Environmental engineers have contributed to this by designing infrastructure that integrates green spaces and reduces heat absorption from asphalt surfaces. The city’s "Green Tel Aviv" project, which aims to increase tree cover by 2030, demonstrates the importance of multi-disciplinary collaboration in achieving environmental goals.</w:t>
      </w:r>
    </w:p>
    <w:p>
      <w:r>
        <w:pict>
          <v:rect style="width:0;height:1.5pt" o:hralign="center" o:hrstd="t" o:hr="t"/>
        </w:pict>
      </w:r>
    </w:p>
    <w:bookmarkEnd w:id="25"/>
    <w:bookmarkStart w:id="26" w:name="case-study-yarkon-river-restoration"/>
    <w:p>
      <w:pPr>
        <w:pStyle w:val="Heading2"/>
      </w:pPr>
      <w:r>
        <w:t xml:space="preserve">5. Case Study: Yarkon River Restoration</w:t>
      </w:r>
    </w:p>
    <w:p>
      <w:pPr>
        <w:pStyle w:val="FirstParagraph"/>
      </w:pPr>
      <w:r>
        <w:t xml:space="preserve">The Yarkon River restoration project is a flagship initiative led by Tel Aviv’s Environmental Department. This case study illustrates how</w:t>
      </w:r>
      <w:r>
        <w:t xml:space="preserve"> </w:t>
      </w:r>
      <w:r>
        <w:rPr>
          <w:bCs/>
          <w:b/>
        </w:rPr>
        <w:t xml:space="preserve">Environmental Engineers</w:t>
      </w:r>
      <w:r>
        <w:t xml:space="preserve"> </w:t>
      </w:r>
      <w:r>
        <w:t xml:space="preserve">can balance ecological preservation with urban development. Key interventions include:</w:t>
      </w:r>
    </w:p>
    <w:p>
      <w:pPr>
        <w:numPr>
          <w:ilvl w:val="0"/>
          <w:numId w:val="1001"/>
        </w:numPr>
        <w:pStyle w:val="Compact"/>
      </w:pPr>
      <w:r>
        <w:t xml:space="preserve">Remediation of polluted sediments.</w:t>
      </w:r>
    </w:p>
    <w:p>
      <w:pPr>
        <w:numPr>
          <w:ilvl w:val="0"/>
          <w:numId w:val="1001"/>
        </w:numPr>
        <w:pStyle w:val="Compact"/>
      </w:pPr>
      <w:r>
        <w:t xml:space="preserve">Riparian zone reforestation.</w:t>
      </w:r>
    </w:p>
    <w:p>
      <w:pPr>
        <w:numPr>
          <w:ilvl w:val="0"/>
          <w:numId w:val="1001"/>
        </w:numPr>
        <w:pStyle w:val="Compact"/>
      </w:pPr>
      <w:r>
        <w:t xml:space="preserve">Community engagement programs to prevent littering and illegal dumping.</w:t>
      </w:r>
    </w:p>
    <w:p>
      <w:pPr>
        <w:pStyle w:val="FirstParagraph"/>
      </w:pPr>
      <w:r>
        <w:t xml:space="preserve">The project has improved biodiversity while also providing recreational spaces for residents. However, ongoing monitoring is required to address recurring issues such as nutrient runoff from adjacent agricultural areas.</w:t>
      </w:r>
    </w:p>
    <w:p>
      <w:r>
        <w:pict>
          <v:rect style="width:0;height:1.5pt" o:hralign="center" o:hrstd="t" o:hr="t"/>
        </w:pict>
      </w:r>
    </w:p>
    <w:bookmarkEnd w:id="26"/>
    <w:bookmarkStart w:id="27" w:name="challenges-and-recommendations"/>
    <w:p>
      <w:pPr>
        <w:pStyle w:val="Heading2"/>
      </w:pPr>
      <w:r>
        <w:t xml:space="preserve">6. Challenges and Recommendations</w:t>
      </w:r>
    </w:p>
    <w:p>
      <w:pPr>
        <w:pStyle w:val="FirstParagraph"/>
      </w:pPr>
      <w:r>
        <w:t xml:space="preserve">While Tel Aviv has made strides in environmental engineering, several challenges persist:</w:t>
      </w:r>
    </w:p>
    <w:p>
      <w:pPr>
        <w:numPr>
          <w:ilvl w:val="0"/>
          <w:numId w:val="1002"/>
        </w:numPr>
        <w:pStyle w:val="Compact"/>
      </w:pPr>
      <w:r>
        <w:t xml:space="preserve">Limited funding for long-term sustainability projects.</w:t>
      </w:r>
    </w:p>
    <w:p>
      <w:pPr>
        <w:numPr>
          <w:ilvl w:val="0"/>
          <w:numId w:val="1002"/>
        </w:numPr>
        <w:pStyle w:val="Compact"/>
      </w:pPr>
      <w:r>
        <w:t xml:space="preserve">Coordination gaps between municipal agencies and private stakeholders.</w:t>
      </w:r>
    </w:p>
    <w:p>
      <w:pPr>
        <w:numPr>
          <w:ilvl w:val="0"/>
          <w:numId w:val="1002"/>
        </w:numPr>
        <w:pStyle w:val="Compact"/>
      </w:pPr>
      <w:r>
        <w:t xml:space="preserve">The need for public education on conservation practices.</w:t>
      </w:r>
    </w:p>
    <w:p>
      <w:pPr>
        <w:pStyle w:val="FirstParagraph"/>
      </w:pPr>
      <w:r>
        <w:t xml:space="preserve">Recommendations include:</w:t>
      </w:r>
    </w:p>
    <w:p>
      <w:pPr>
        <w:numPr>
          <w:ilvl w:val="0"/>
          <w:numId w:val="1003"/>
        </w:numPr>
        <w:pStyle w:val="Compact"/>
      </w:pPr>
      <w:r>
        <w:t xml:space="preserve">Increasing investment in green infrastructure through public-private partnerships.</w:t>
      </w:r>
    </w:p>
    <w:p>
      <w:pPr>
        <w:numPr>
          <w:ilvl w:val="0"/>
          <w:numId w:val="1003"/>
        </w:numPr>
        <w:pStyle w:val="Compact"/>
      </w:pPr>
      <w:r>
        <w:t xml:space="preserve">Expanding the role of Environmental Engineers in policy-making committees.</w:t>
      </w:r>
    </w:p>
    <w:p>
      <w:pPr>
        <w:numPr>
          <w:ilvl w:val="0"/>
          <w:numId w:val="1003"/>
        </w:numPr>
        <w:pStyle w:val="Compact"/>
      </w:pPr>
      <w:r>
        <w:t xml:space="preserve">Promoting research on climate-resilient materials for construction in coastal areas.</w:t>
      </w:r>
    </w:p>
    <w:p>
      <w:r>
        <w:pict>
          <v:rect style="width:0;height:1.5pt" o:hralign="center" o:hrstd="t" o:hr="t"/>
        </w:pict>
      </w:r>
    </w:p>
    <w:bookmarkEnd w:id="27"/>
    <w:bookmarkStart w:id="28" w:name="conclusion"/>
    <w:p>
      <w:pPr>
        <w:pStyle w:val="Heading2"/>
      </w:pPr>
      <w:r>
        <w:t xml:space="preserve">7. Conclusion</w:t>
      </w:r>
    </w:p>
    <w:p>
      <w:pPr>
        <w:pStyle w:val="FirstParagraph"/>
      </w:pPr>
      <w:r>
        <w:t xml:space="preserve">This</w:t>
      </w:r>
      <w:r>
        <w:t xml:space="preserve"> </w:t>
      </w:r>
      <w:r>
        <w:rPr>
          <w:iCs/>
          <w:i/>
        </w:rPr>
        <w:t xml:space="preserve">Undergraduate Thesis</w:t>
      </w:r>
      <w:r>
        <w:t xml:space="preserve"> </w:t>
      </w:r>
      <w:r>
        <w:t xml:space="preserve">underscores the critical role of an</w:t>
      </w:r>
      <w:r>
        <w:t xml:space="preserve"> </w:t>
      </w:r>
      <w:r>
        <w:rPr>
          <w:bCs/>
          <w:b/>
        </w:rPr>
        <w:t xml:space="preserve">Environmental Engineer</w:t>
      </w:r>
      <w:r>
        <w:t xml:space="preserve"> </w:t>
      </w:r>
      <w:r>
        <w:t xml:space="preserve">in shaping sustainable cities like Tel Aviv. By addressing water scarcity, air quality, and urban greenery through innovative engineering solutions, Israel’s environmental professionals can ensure the city remains a model for Mediterranean urban sustainability. Future research should focus on scaling successful initiatives and adapting to the evolving impacts of climate change.</w:t>
      </w:r>
    </w:p>
    <w:p>
      <w:r>
        <w:pict>
          <v:rect style="width:0;height:1.5pt" o:hralign="center" o:hrstd="t" o:hr="t"/>
        </w:pict>
      </w:r>
    </w:p>
    <w:bookmarkEnd w:id="28"/>
    <w:bookmarkStart w:id="29" w:name="references"/>
    <w:p>
      <w:pPr>
        <w:pStyle w:val="Heading2"/>
      </w:pPr>
      <w:r>
        <w:t xml:space="preserve">References</w:t>
      </w:r>
    </w:p>
    <w:p>
      <w:pPr>
        <w:pStyle w:val="FirstParagraph"/>
      </w:pPr>
      <w:r>
        <w:t xml:space="preserve">[Insert 10–15 references in APA format, including academic papers, government reports, and case studies relevant to environmental engineering in Tel Aviv.]</w:t>
      </w:r>
    </w:p>
    <w:p>
      <w:r>
        <w:pict>
          <v:rect style="width:0;height:1.5pt" o:hralign="center" o:hrstd="t" o:hr="t"/>
        </w:pict>
      </w:r>
    </w:p>
    <w:p>
      <w:pPr>
        <w:pStyle w:val="FirstParagraph"/>
      </w:pPr>
      <w:r>
        <w:rPr>
          <w:bCs/>
          <w:b/>
        </w:rPr>
        <w:t xml:space="preserve">Word Count:</w:t>
      </w:r>
      <w:r>
        <w:t xml:space="preserve"> </w:t>
      </w:r>
      <w:r>
        <w:t xml:space="preserve">850+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Israel Tel Aviv</dc:title>
  <dc:creator/>
  <dc:language>en</dc:language>
  <cp:keywords/>
  <dcterms:created xsi:type="dcterms:W3CDTF">2026-07-22T16:50:53Z</dcterms:created>
  <dcterms:modified xsi:type="dcterms:W3CDTF">2026-07-22T16:50:53Z</dcterms:modified>
</cp:coreProperties>
</file>

<file path=docProps/custom.xml><?xml version="1.0" encoding="utf-8"?>
<Properties xmlns="http://schemas.openxmlformats.org/officeDocument/2006/custom-properties" xmlns:vt="http://schemas.openxmlformats.org/officeDocument/2006/docPropsVTypes"/>
</file>