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0" w:name="Xd0116f1100af9e4f5ac161a4ff2f364de9d09cd"/>
    <w:p>
      <w:pPr>
        <w:pStyle w:val="Heading1"/>
      </w:pPr>
      <w:r>
        <w:t xml:space="preserve">Undergraduate Thesis on Environmental Engineering: A Case Study of Islamabad, Pakistan</w:t>
      </w:r>
    </w:p>
    <w:bookmarkStart w:id="20" w:name="abstract"/>
    <w:p>
      <w:pPr>
        <w:pStyle w:val="Heading2"/>
      </w:pPr>
      <w:r>
        <w:t xml:space="preserve">Abstract</w:t>
      </w:r>
    </w:p>
    <w:p>
      <w:pPr>
        <w:pStyle w:val="FirstParagraph"/>
      </w:pPr>
      <w:r>
        <w:t xml:space="preserve">This Undergraduate Thesis explores the critical role of an Environmental Engineer in addressing the pressing environmental challenges faced by Islamabad, Pakistan. As the capital city and a rapidly urbanizing hub, Islamabad grapples with issues such as air pollution, waste management, water scarcity, and unsustainable urbanization. This document analyzes the responsibilities of an Environmental Engineer in mitigating these issues through sustainable practices, policy implementation, and technological innovation. The study emphasizes the need for interdisciplinary collaboration between engineers, policymakers, and communities to ensure environmental sustainability in Pakistan’s capital.</w:t>
      </w:r>
    </w:p>
    <w:bookmarkEnd w:id="20"/>
    <w:bookmarkStart w:id="21" w:name="introduction"/>
    <w:p>
      <w:pPr>
        <w:pStyle w:val="Heading2"/>
      </w:pPr>
      <w:r>
        <w:t xml:space="preserve">Introduction</w:t>
      </w:r>
    </w:p>
    <w:p>
      <w:pPr>
        <w:pStyle w:val="FirstParagraph"/>
      </w:pPr>
      <w:r>
        <w:t xml:space="preserve">Islamabad, the federal capital of Pakistan, is a city that symbolizes modernity and growth. However, its rapid development has led to significant environmental degradation. As an Environmental Engineer operating in Islamabad, one must address the unique challenges posed by urbanization while adhering to national and international environmental standards. This thesis outlines the scope of work for an Environmental Engineer in Islamabad, focusing on key areas such as air quality management, solid waste disposal, water resource conservation, and climate resilience planning.</w:t>
      </w:r>
    </w:p>
    <w:bookmarkEnd w:id="21"/>
    <w:bookmarkStart w:id="22" w:name="literature-review"/>
    <w:p>
      <w:pPr>
        <w:pStyle w:val="Heading2"/>
      </w:pPr>
      <w:r>
        <w:t xml:space="preserve">Literature Review</w:t>
      </w:r>
    </w:p>
    <w:p>
      <w:pPr>
        <w:pStyle w:val="FirstParagraph"/>
      </w:pPr>
      <w:r>
        <w:t xml:space="preserve">Environmental engineering is a multidisciplinary field that combines principles of civil engineering with environmental science to solve problems related to pollution control and sustainable development. In the context of Islamabad, studies have highlighted the increasing levels of particulate matter (PM2.5) due to vehicular emissions and industrial activities (Pakistan Environmental Protection Agency [PEP], 2021). Additionally, rapid urbanization has led to the encroachment of green spaces, exacerbating heat island effects and reducing biodiversity.</w:t>
      </w:r>
    </w:p>
    <w:p>
      <w:pPr>
        <w:pStyle w:val="BodyText"/>
      </w:pPr>
      <w:r>
        <w:t xml:space="preserve">Research on waste management in Islamabad indicates that the city generates over 1,500 metric tons of solid waste daily, with only a fraction being recycled or treated properly (Pakistan Council of Scientific &amp; Industrial Research [PCSIR], 2022). These challenges underscore the need for an Environmental Engineer to design efficient systems for waste segregation, recycling infrastructure, and public awareness campaigns.</w:t>
      </w:r>
    </w:p>
    <w:bookmarkEnd w:id="22"/>
    <w:bookmarkStart w:id="23" w:name="key-challenges-in-islamabad"/>
    <w:p>
      <w:pPr>
        <w:pStyle w:val="Heading2"/>
      </w:pPr>
      <w:r>
        <w:t xml:space="preserve">Key Challenges in Islamabad</w:t>
      </w:r>
    </w:p>
    <w:p>
      <w:pPr>
        <w:numPr>
          <w:ilvl w:val="0"/>
          <w:numId w:val="1001"/>
        </w:numPr>
        <w:pStyle w:val="Compact"/>
      </w:pPr>
      <w:r>
        <w:rPr>
          <w:bCs/>
          <w:b/>
        </w:rPr>
        <w:t xml:space="preserve">Air Pollution:</w:t>
      </w:r>
      <w:r>
        <w:t xml:space="preserve"> </w:t>
      </w:r>
      <w:r>
        <w:t xml:space="preserve">High traffic density and reliance on fossil fuels contribute to poor air quality, affecting public health.</w:t>
      </w:r>
    </w:p>
    <w:p>
      <w:pPr>
        <w:numPr>
          <w:ilvl w:val="0"/>
          <w:numId w:val="1001"/>
        </w:numPr>
        <w:pStyle w:val="Compact"/>
      </w:pPr>
      <w:r>
        <w:rPr>
          <w:bCs/>
          <w:b/>
        </w:rPr>
        <w:t xml:space="preserve">Water Scarcity:</w:t>
      </w:r>
      <w:r>
        <w:t xml:space="preserve"> </w:t>
      </w:r>
      <w:r>
        <w:t xml:space="preserve">Over-extraction of groundwater and pollution from industrial effluents threaten the availability of clean water.</w:t>
      </w:r>
    </w:p>
    <w:p>
      <w:pPr>
        <w:numPr>
          <w:ilvl w:val="0"/>
          <w:numId w:val="1001"/>
        </w:numPr>
        <w:pStyle w:val="Compact"/>
      </w:pPr>
      <w:r>
        <w:rPr>
          <w:bCs/>
          <w:b/>
        </w:rPr>
        <w:t xml:space="preserve">Waste Management:</w:t>
      </w:r>
      <w:r>
        <w:t xml:space="preserve"> </w:t>
      </w:r>
      <w:r>
        <w:t xml:space="preserve">Inadequate collection, transportation, and disposal systems lead to landfill overflow and environmental contamination.</w:t>
      </w:r>
    </w:p>
    <w:p>
      <w:pPr>
        <w:numPr>
          <w:ilvl w:val="0"/>
          <w:numId w:val="1001"/>
        </w:numPr>
        <w:pStyle w:val="Compact"/>
      </w:pPr>
      <w:r>
        <w:rPr>
          <w:bCs/>
          <w:b/>
        </w:rPr>
        <w:t xml:space="preserve">Urban Sprawl:</w:t>
      </w:r>
      <w:r>
        <w:t xml:space="preserve"> </w:t>
      </w:r>
      <w:r>
        <w:t xml:space="preserve">Unplanned expansion reduces green cover and increases the vulnerability of ecosystems to climate change.</w:t>
      </w:r>
    </w:p>
    <w:bookmarkEnd w:id="23"/>
    <w:bookmarkStart w:id="24" w:name="X0970e87e260f2e9563d26ff22f4afd82a349db4"/>
    <w:p>
      <w:pPr>
        <w:pStyle w:val="Heading2"/>
      </w:pPr>
      <w:r>
        <w:t xml:space="preserve">The Role of an Environmental Engineer in Islamabad</w:t>
      </w:r>
    </w:p>
    <w:p>
      <w:pPr>
        <w:pStyle w:val="FirstParagraph"/>
      </w:pPr>
      <w:r>
        <w:t xml:space="preserve">An Environmental Engineer in Islamabad must adopt a proactive approach to tackle these challenges. This involves designing and implementing solutions tailored to the city’s specific needs. For instance:</w:t>
      </w:r>
    </w:p>
    <w:p>
      <w:pPr>
        <w:numPr>
          <w:ilvl w:val="0"/>
          <w:numId w:val="1002"/>
        </w:numPr>
        <w:pStyle w:val="Compact"/>
      </w:pPr>
      <w:r>
        <w:rPr>
          <w:bCs/>
          <w:b/>
        </w:rPr>
        <w:t xml:space="preserve">Air Quality Management:</w:t>
      </w:r>
      <w:r>
        <w:t xml:space="preserve"> </w:t>
      </w:r>
      <w:r>
        <w:t xml:space="preserve">Developing emission control technologies for vehicles and industries, promoting public transport systems like the Islamabad Metro Bus Service (IMBS), and enforcing regulations under the National Environmental Policy, 2003.</w:t>
      </w:r>
    </w:p>
    <w:p>
      <w:pPr>
        <w:numPr>
          <w:ilvl w:val="0"/>
          <w:numId w:val="1002"/>
        </w:numPr>
        <w:pStyle w:val="Compact"/>
      </w:pPr>
      <w:r>
        <w:rPr>
          <w:bCs/>
          <w:b/>
        </w:rPr>
        <w:t xml:space="preserve">Water Conservation:</w:t>
      </w:r>
      <w:r>
        <w:t xml:space="preserve"> </w:t>
      </w:r>
      <w:r>
        <w:t xml:space="preserve">Collaborating with the Water and Power Development Authority (WAPDA) to improve wastewater treatment plants and promote rainwater harvesting in residential areas.</w:t>
      </w:r>
    </w:p>
    <w:p>
      <w:pPr>
        <w:numPr>
          <w:ilvl w:val="0"/>
          <w:numId w:val="1002"/>
        </w:numPr>
        <w:pStyle w:val="Compact"/>
      </w:pPr>
      <w:r>
        <w:rPr>
          <w:bCs/>
          <w:b/>
        </w:rPr>
        <w:t xml:space="preserve">Sustainable Waste Systems:</w:t>
      </w:r>
      <w:r>
        <w:t xml:space="preserve"> </w:t>
      </w:r>
      <w:r>
        <w:t xml:space="preserve">Introducing smart waste bins with GPS tracking, organizing community-based recycling programs, and advocating for policies like the Pakistan Waste Management Strategy (2021).</w:t>
      </w:r>
    </w:p>
    <w:p>
      <w:pPr>
        <w:numPr>
          <w:ilvl w:val="0"/>
          <w:numId w:val="1002"/>
        </w:numPr>
        <w:pStyle w:val="Compact"/>
      </w:pPr>
      <w:r>
        <w:rPr>
          <w:bCs/>
          <w:b/>
        </w:rPr>
        <w:t xml:space="preserve">Green Infrastructure:</w:t>
      </w:r>
      <w:r>
        <w:t xml:space="preserve"> </w:t>
      </w:r>
      <w:r>
        <w:t xml:space="preserve">Designing urban parks, green roofs, and permeable pavements to reduce heat islands and manage stormwater runoff.</w:t>
      </w:r>
    </w:p>
    <w:bookmarkEnd w:id="24"/>
    <w:bookmarkStart w:id="25" w:name="Xf07b19a21793dad8ac3b540da41c58278cc848e"/>
    <w:p>
      <w:pPr>
        <w:pStyle w:val="Heading2"/>
      </w:pPr>
      <w:r>
        <w:t xml:space="preserve">Cases of Success in Environmental Engineering</w:t>
      </w:r>
    </w:p>
    <w:p>
      <w:pPr>
        <w:pStyle w:val="FirstParagraph"/>
      </w:pPr>
      <w:r>
        <w:t xml:space="preserve">Recent initiatives in Islamabad demonstrate the potential for positive change. For example, the installation of air quality monitoring stations by PEMRA has provided real-time data to inform policy decisions. Additionally, the establishment of eco-friendly zones and tree plantation drives by local authorities have contributed to improved urban aesthetics and biodiversity.</w:t>
      </w:r>
    </w:p>
    <w:p>
      <w:pPr>
        <w:pStyle w:val="BodyText"/>
      </w:pPr>
      <w:r>
        <w:t xml:space="preserve">Another notable project is the development of Islamabad’s first solar-powered water treatment plant, which reduces dependency on grid electricity and lowers carbon emissions. These examples highlight how an Environmental Engineer can leverage technology and community engagement to achieve sustainable outcomes.</w:t>
      </w:r>
    </w:p>
    <w:bookmarkEnd w:id="25"/>
    <w:bookmarkStart w:id="26" w:name="Xffa7639d8020244a4dfaf5dff6e27095c1bdc28"/>
    <w:p>
      <w:pPr>
        <w:pStyle w:val="Heading2"/>
      </w:pPr>
      <w:r>
        <w:t xml:space="preserve">Challenges for Environmental Engineers in Islamabad</w:t>
      </w:r>
    </w:p>
    <w:p>
      <w:pPr>
        <w:pStyle w:val="FirstParagraph"/>
      </w:pPr>
      <w:r>
        <w:t xml:space="preserve">Despite these successes, Environmental Engineers in Islamabad face several obstacles. Limited funding for green projects, resistance to policy changes from stakeholders, and lack of public awareness about environmental issues are significant barriers. Additionally, the absence of strict enforcement mechanisms for environmental regulations hampers progress.</w:t>
      </w:r>
    </w:p>
    <w:bookmarkEnd w:id="26"/>
    <w:bookmarkStart w:id="27" w:name="solutions-and-recommendations"/>
    <w:p>
      <w:pPr>
        <w:pStyle w:val="Heading2"/>
      </w:pPr>
      <w:r>
        <w:t xml:space="preserve">Solutions and Recommendations</w:t>
      </w:r>
    </w:p>
    <w:p>
      <w:pPr>
        <w:pStyle w:val="FirstParagraph"/>
      </w:pPr>
      <w:r>
        <w:t xml:space="preserve">To overcome these challenges, the following measures are recommended:</w:t>
      </w:r>
    </w:p>
    <w:p>
      <w:pPr>
        <w:numPr>
          <w:ilvl w:val="0"/>
          <w:numId w:val="1003"/>
        </w:numPr>
        <w:pStyle w:val="Compact"/>
      </w:pPr>
      <w:r>
        <w:t xml:space="preserve">Increasing government investment in renewable energy and green infrastructure projects.</w:t>
      </w:r>
    </w:p>
    <w:p>
      <w:pPr>
        <w:numPr>
          <w:ilvl w:val="0"/>
          <w:numId w:val="1003"/>
        </w:numPr>
        <w:pStyle w:val="Compact"/>
      </w:pPr>
      <w:r>
        <w:t xml:space="preserve">Strengthening partnerships between academic institutions (e.g., National University of Sciences and Technology) and private sectors for research and innovation.</w:t>
      </w:r>
    </w:p>
    <w:p>
      <w:pPr>
        <w:numPr>
          <w:ilvl w:val="0"/>
          <w:numId w:val="1003"/>
        </w:numPr>
        <w:pStyle w:val="Compact"/>
      </w:pPr>
      <w:r>
        <w:t xml:space="preserve">Implementing public education campaigns to raise awareness about sustainable practices, such as reducing plastic use or adopting energy-efficient appliances.</w:t>
      </w:r>
    </w:p>
    <w:p>
      <w:pPr>
        <w:numPr>
          <w:ilvl w:val="0"/>
          <w:numId w:val="1003"/>
        </w:numPr>
        <w:pStyle w:val="Compact"/>
      </w:pPr>
      <w:r>
        <w:t xml:space="preserve">Enhancing the enforcement of environmental laws through stricter penalties for violations.</w:t>
      </w:r>
    </w:p>
    <w:bookmarkEnd w:id="27"/>
    <w:bookmarkStart w:id="28" w:name="conclusion"/>
    <w:p>
      <w:pPr>
        <w:pStyle w:val="Heading2"/>
      </w:pPr>
      <w:r>
        <w:t xml:space="preserve">Conclusion</w:t>
      </w:r>
    </w:p>
    <w:p>
      <w:pPr>
        <w:pStyle w:val="FirstParagraph"/>
      </w:pPr>
      <w:r>
        <w:t xml:space="preserve">In conclusion, this Undergraduate Thesis underscores the vital role of an Environmental Engineer in safeguarding Islamabad’s environment while supporting its growth. By addressing air pollution, water scarcity, waste management, and urban sprawl through innovative solutions and policy advocacy, Environmental Engineers can contribute to a sustainable future for Pakistan’s capital. As Islamabad continues to evolve as a political and economic hub, the integration of environmental considerations into urban planning will be essential for long-term resilience.</w:t>
      </w:r>
    </w:p>
    <w:bookmarkEnd w:id="28"/>
    <w:bookmarkStart w:id="29" w:name="references"/>
    <w:p>
      <w:pPr>
        <w:pStyle w:val="Heading2"/>
      </w:pPr>
      <w:r>
        <w:t xml:space="preserve">References</w:t>
      </w:r>
    </w:p>
    <w:p>
      <w:pPr>
        <w:pStyle w:val="FirstParagraph"/>
      </w:pPr>
      <w:r>
        <w:t xml:space="preserve">Pakistan Environmental Protection Agency (PEP). (2021).</w:t>
      </w:r>
      <w:r>
        <w:t xml:space="preserve"> </w:t>
      </w:r>
      <w:r>
        <w:rPr>
          <w:iCs/>
          <w:i/>
        </w:rPr>
        <w:t xml:space="preserve">Air Quality Status Report, Islamabad.</w:t>
      </w:r>
      <w:r>
        <w:br/>
      </w:r>
      <w:r>
        <w:t xml:space="preserve">Pakistan Council of Scientific &amp; Industrial Research (PCSIR). (2022).</w:t>
      </w:r>
      <w:r>
        <w:t xml:space="preserve"> </w:t>
      </w:r>
      <w:r>
        <w:rPr>
          <w:iCs/>
          <w:i/>
        </w:rPr>
        <w:t xml:space="preserve">Waste Management Practices in Islamabad.</w:t>
      </w:r>
      <w:r>
        <w:br/>
      </w:r>
      <w:r>
        <w:t xml:space="preserve">National Environmental Policy, 2003. Government of Pakistan.</w:t>
      </w:r>
      <w:r>
        <w:br/>
      </w:r>
      <w:r>
        <w:t xml:space="preserve">Pakistan Waste Management Strategy. Ministry of Environment, Islamabad.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Pakistan Islamabad</dc:title>
  <dc:creator/>
  <dc:language>en</dc:language>
  <cp:keywords/>
  <dcterms:created xsi:type="dcterms:W3CDTF">2026-07-23T09:42:25Z</dcterms:created>
  <dcterms:modified xsi:type="dcterms:W3CDTF">2026-07-23T09:42:25Z</dcterms:modified>
</cp:coreProperties>
</file>

<file path=docProps/custom.xml><?xml version="1.0" encoding="utf-8"?>
<Properties xmlns="http://schemas.openxmlformats.org/officeDocument/2006/custom-properties" xmlns:vt="http://schemas.openxmlformats.org/officeDocument/2006/docPropsVTypes"/>
</file>