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a4aeecff1bcced8c5bdcb682a164b1aacb71c8d"/>
    <w:p>
      <w:pPr>
        <w:pStyle w:val="Heading1"/>
      </w:pPr>
      <w:r>
        <w:t xml:space="preserve">Undergraduate Thesis: The Role of Environmental Engineers in Addressing Urban Sustainability Challenges in Ankara, Turkey</w:t>
      </w:r>
    </w:p>
    <w:p>
      <w:pPr>
        <w:pStyle w:val="FirstParagraph"/>
      </w:pPr>
      <w:r>
        <w:rPr>
          <w:bCs/>
          <w:b/>
        </w:rPr>
        <w:t xml:space="preserve">Abstract:</w:t>
      </w:r>
    </w:p>
    <w:p>
      <w:pPr>
        <w:pStyle w:val="BodyText"/>
      </w:pPr>
      <w:r>
        <w:t xml:space="preserve">This Undergraduate Thesis explores the critical role of Environmental Engineers in addressing environmental challenges specific to Ankara, Turkey. As a rapidly urbanizing city with unique ecological and infrastructural demands, Ankara presents a compelling case study for examining the intersection of environmental science, engineering solutions, and policy implementation. The thesis evaluates current issues such as air quality degradation due to vehicular emissions, water resource management in the context of climate change, and waste management inefficiencies. Through a combination of literature review, case studies, and proposed engineering interventions, this work highlights how Environmental Engineers can contribute to sustainable urban development in Ankara.</w:t>
      </w:r>
    </w:p>
    <w:bookmarkStart w:id="20" w:name="introduction"/>
    <w:p>
      <w:pPr>
        <w:pStyle w:val="Heading2"/>
      </w:pPr>
      <w:r>
        <w:t xml:space="preserve">1. Introduction</w:t>
      </w:r>
    </w:p>
    <w:p>
      <w:pPr>
        <w:pStyle w:val="FirstParagraph"/>
      </w:pPr>
      <w:r>
        <w:t xml:space="preserve">Ankara, the capital city of Turkey, serves as a hub for political, cultural, and economic activities. However, its rapid population growth and industrialization have led to pressing environmental challenges that require innovative engineering solutions. As an Environmental Engineer in Ankara, one must navigate complex systems involving air pollution control technologies (e.g., scrubbers and catalytic converters), water treatment infrastructure (e.g., wastewater recycling plants), and urban planning strategies to mitigate heat island effects. This thesis investigates how the principles of Environmental Engineering can be tailored to address these local issues while aligning with global sustainability goals.</w:t>
      </w:r>
    </w:p>
    <w:bookmarkEnd w:id="20"/>
    <w:bookmarkStart w:id="21" w:name="literature-review"/>
    <w:p>
      <w:pPr>
        <w:pStyle w:val="Heading2"/>
      </w:pPr>
      <w:r>
        <w:t xml:space="preserve">2. Literature Review</w:t>
      </w:r>
    </w:p>
    <w:p>
      <w:pPr>
        <w:pStyle w:val="FirstParagraph"/>
      </w:pPr>
      <w:r>
        <w:t xml:space="preserve">The role of Environmental Engineers in urban settings is well-documented in academic literature. Key areas of focus include:</w:t>
      </w:r>
    </w:p>
    <w:p>
      <w:pPr>
        <w:numPr>
          <w:ilvl w:val="0"/>
          <w:numId w:val="1001"/>
        </w:numPr>
        <w:pStyle w:val="Compact"/>
      </w:pPr>
      <w:r>
        <w:rPr>
          <w:bCs/>
          <w:b/>
        </w:rPr>
        <w:t xml:space="preserve">Air Quality Management:</w:t>
      </w:r>
      <w:r>
        <w:t xml:space="preserve"> </w:t>
      </w:r>
      <w:r>
        <w:t xml:space="preserve">Studies have shown that Ankara's air pollution levels, particularly particulate matter (PM2.5 and PM10), are influenced by traffic congestion and industrial emissions. Environmental Engineers play a pivotal role in designing low-emission zones, promoting electric vehicles, and implementing real-time air quality monitoring systems.</w:t>
      </w:r>
    </w:p>
    <w:p>
      <w:pPr>
        <w:numPr>
          <w:ilvl w:val="0"/>
          <w:numId w:val="1001"/>
        </w:numPr>
        <w:pStyle w:val="Compact"/>
      </w:pPr>
      <w:r>
        <w:rPr>
          <w:bCs/>
          <w:b/>
        </w:rPr>
        <w:t xml:space="preserve">Water Resource Management:</w:t>
      </w:r>
      <w:r>
        <w:t xml:space="preserve"> </w:t>
      </w:r>
      <w:r>
        <w:t xml:space="preserve">Ankara's reliance on the Kızılırmak River for water supply has raised concerns about over-extraction and contamination. Research highlights the need for advanced desalination technologies and decentralized wastewater treatment plants to ensure sustainable water use.</w:t>
      </w:r>
    </w:p>
    <w:p>
      <w:pPr>
        <w:numPr>
          <w:ilvl w:val="0"/>
          <w:numId w:val="1001"/>
        </w:numPr>
        <w:pStyle w:val="Compact"/>
      </w:pPr>
      <w:r>
        <w:rPr>
          <w:bCs/>
          <w:b/>
        </w:rPr>
        <w:t xml:space="preserve">Solid Waste Management:</w:t>
      </w:r>
      <w:r>
        <w:t xml:space="preserve"> </w:t>
      </w:r>
      <w:r>
        <w:t xml:space="preserve">The city generates approximately 2 million tons of waste annually, with landfilling being the primary disposal method. Environmental Engineers must innovate in waste-to-energy systems and circular economy models to reduce environmental harm.</w:t>
      </w:r>
    </w:p>
    <w:bookmarkEnd w:id="21"/>
    <w:bookmarkStart w:id="25" w:name="Xec73e6e25be21b0fe19b81e6ed659e700fff290"/>
    <w:p>
      <w:pPr>
        <w:pStyle w:val="Heading2"/>
      </w:pPr>
      <w:r>
        <w:t xml:space="preserve">3. Case Study: Ankara’s Environmental Challenges</w:t>
      </w:r>
    </w:p>
    <w:p>
      <w:pPr>
        <w:pStyle w:val="FirstParagraph"/>
      </w:pPr>
      <w:r>
        <w:t xml:space="preserve">Ankara's unique geographical and socio-economic context presents both challenges and opportunities for Environmental Engineers. Key issues include:</w:t>
      </w:r>
    </w:p>
    <w:bookmarkStart w:id="22" w:name="air-pollution"/>
    <w:p>
      <w:pPr>
        <w:pStyle w:val="Heading3"/>
      </w:pPr>
      <w:r>
        <w:t xml:space="preserve">3.1 Air Pollution</w:t>
      </w:r>
    </w:p>
    <w:p>
      <w:pPr>
        <w:pStyle w:val="FirstParagraph"/>
      </w:pPr>
      <w:r>
        <w:t xml:space="preserve">The city's topography, characterized by hills surrounding the central basin, exacerbates air pollution by trapping pollutants. Environmental engineers in Ankara must collaborate with urban planners to implement green infrastructure (e.g., urban forests and green roofs) and optimize public transportation networks to reduce fossil fuel dependency.</w:t>
      </w:r>
    </w:p>
    <w:bookmarkEnd w:id="22"/>
    <w:bookmarkStart w:id="23" w:name="water-scarcity"/>
    <w:p>
      <w:pPr>
        <w:pStyle w:val="Heading3"/>
      </w:pPr>
      <w:r>
        <w:t xml:space="preserve">3.2 Water Scarcity</w:t>
      </w:r>
    </w:p>
    <w:p>
      <w:pPr>
        <w:pStyle w:val="FirstParagraph"/>
      </w:pPr>
      <w:r>
        <w:t xml:space="preserve">Rising temperatures due to climate change have intensified water scarcity in Ankara, threatening agriculture and municipal supplies. Environmental engineers are tasked with designing rainwater harvesting systems, promoting efficient irrigation techniques (e.g., drip irrigation), and integrating smart sensors for leak detection in the distribution network.</w:t>
      </w:r>
    </w:p>
    <w:bookmarkEnd w:id="23"/>
    <w:bookmarkStart w:id="24" w:name="waste-management"/>
    <w:p>
      <w:pPr>
        <w:pStyle w:val="Heading3"/>
      </w:pPr>
      <w:r>
        <w:t xml:space="preserve">3.3 Waste Management</w:t>
      </w:r>
    </w:p>
    <w:p>
      <w:pPr>
        <w:pStyle w:val="FirstParagraph"/>
      </w:pPr>
      <w:r>
        <w:t xml:space="preserve">Ankara's current waste management system struggles with capacity limits and public compliance. Environmental engineers can address this by deploying AI-driven waste sorting systems, expanding composting facilities, and launching community education campaigns to reduce plastic consumption.</w:t>
      </w:r>
    </w:p>
    <w:bookmarkEnd w:id="24"/>
    <w:bookmarkEnd w:id="25"/>
    <w:bookmarkStart w:id="26" w:name="proposed-engineering-interventions"/>
    <w:p>
      <w:pPr>
        <w:pStyle w:val="Heading2"/>
      </w:pPr>
      <w:r>
        <w:t xml:space="preserve">4. Proposed Engineering Interventions</w:t>
      </w:r>
    </w:p>
    <w:p>
      <w:pPr>
        <w:pStyle w:val="FirstParagraph"/>
      </w:pPr>
      <w:r>
        <w:t xml:space="preserve">To tackle Ankara's environmental challenges, the following interventions are recommended:</w:t>
      </w:r>
    </w:p>
    <w:p>
      <w:pPr>
        <w:numPr>
          <w:ilvl w:val="0"/>
          <w:numId w:val="1002"/>
        </w:numPr>
        <w:pStyle w:val="Compact"/>
      </w:pPr>
      <w:r>
        <w:rPr>
          <w:bCs/>
          <w:b/>
        </w:rPr>
        <w:t xml:space="preserve">Smart Air Quality Monitoring Networks:</w:t>
      </w:r>
      <w:r>
        <w:t xml:space="preserve"> </w:t>
      </w:r>
      <w:r>
        <w:t xml:space="preserve">Installing IoT-based sensors across high-traffic areas to collect real-time data and inform policy decisions.</w:t>
      </w:r>
    </w:p>
    <w:p>
      <w:pPr>
        <w:numPr>
          <w:ilvl w:val="0"/>
          <w:numId w:val="1002"/>
        </w:numPr>
        <w:pStyle w:val="Compact"/>
      </w:pPr>
      <w:r>
        <w:rPr>
          <w:bCs/>
          <w:b/>
        </w:rPr>
        <w:t xml:space="preserve">Decentralized Wastewater Treatment Plants:</w:t>
      </w:r>
      <w:r>
        <w:t xml:space="preserve"> </w:t>
      </w:r>
      <w:r>
        <w:t xml:space="preserve">Constructing community-level treatment units powered by renewable energy to reduce reliance on centralized systems.</w:t>
      </w:r>
    </w:p>
    <w:p>
      <w:pPr>
        <w:numPr>
          <w:ilvl w:val="0"/>
          <w:numId w:val="1002"/>
        </w:numPr>
        <w:pStyle w:val="Compact"/>
      </w:pPr>
      <w:r>
        <w:rPr>
          <w:bCs/>
          <w:b/>
        </w:rPr>
        <w:t xml:space="preserve">Sustainable Urban Mobility Plans:</w:t>
      </w:r>
      <w:r>
        <w:t xml:space="preserve"> </w:t>
      </w:r>
      <w:r>
        <w:t xml:space="preserve">Expanding electric bus fleets and creating dedicated bike lanes to cut down vehicular emissions.</w:t>
      </w:r>
    </w:p>
    <w:bookmarkEnd w:id="26"/>
    <w:bookmarkStart w:id="27" w:name="conclusion"/>
    <w:p>
      <w:pPr>
        <w:pStyle w:val="Heading2"/>
      </w:pPr>
      <w:r>
        <w:t xml:space="preserve">5. Conclusion</w:t>
      </w:r>
    </w:p>
    <w:p>
      <w:pPr>
        <w:pStyle w:val="FirstParagraph"/>
      </w:pPr>
      <w:r>
        <w:t xml:space="preserve">This Undergraduate Thesis underscores the indispensable role of Environmental Engineers in shaping Ankara's sustainable future. By leveraging technological innovations, policy advocacy, and community engagement, Environmental Engineers can mitigate the city's environmental challenges while fostering resilience against climate change. The findings emphasize that localized solutions—tailored to Ankara’s unique socio-economic and ecological conditions—are essential for achieving global sustainability targets. As Turkey continues to urbanize, the expertise of Environmental Engineers in Ankara will be pivotal in ensuring that development does not come at the cost of environmental degradation.</w:t>
      </w:r>
    </w:p>
    <w:bookmarkEnd w:id="27"/>
    <w:bookmarkStart w:id="28" w:name="references"/>
    <w:p>
      <w:pPr>
        <w:pStyle w:val="Heading2"/>
      </w:pPr>
      <w:r>
        <w:t xml:space="preserve">References</w:t>
      </w:r>
    </w:p>
    <w:p>
      <w:pPr>
        <w:numPr>
          <w:ilvl w:val="0"/>
          <w:numId w:val="1003"/>
        </w:numPr>
        <w:pStyle w:val="Compact"/>
      </w:pPr>
      <w:r>
        <w:t xml:space="preserve">Ministry of Environment and Urban Planning, Turkey (2023). "Ankara City Environmental Action Plan."</w:t>
      </w:r>
    </w:p>
    <w:p>
      <w:pPr>
        <w:numPr>
          <w:ilvl w:val="0"/>
          <w:numId w:val="1003"/>
        </w:numPr>
        <w:pStyle w:val="Compact"/>
      </w:pPr>
      <w:r>
        <w:t xml:space="preserve">World Bank (2021). "Turkey's Water Challenges: A Call for Integrated Management."</w:t>
      </w:r>
    </w:p>
    <w:p>
      <w:pPr>
        <w:numPr>
          <w:ilvl w:val="0"/>
          <w:numId w:val="1003"/>
        </w:numPr>
        <w:pStyle w:val="Compact"/>
      </w:pPr>
      <w:r>
        <w:t xml:space="preserve">UNEP (2020). "Urban Air Pollution in Developing Nations: Case Studies and Solutions."</w:t>
      </w:r>
    </w:p>
    <w:p>
      <w:pPr>
        <w:pStyle w:val="FirstParagraph"/>
      </w:pPr>
      <w:r>
        <w:rPr>
          <w:bCs/>
          <w:b/>
        </w:rPr>
        <w:t xml:space="preserve">Keywords:</w:t>
      </w:r>
      <w:r>
        <w:t xml:space="preserve"> </w:t>
      </w:r>
      <w:r>
        <w:t xml:space="preserve">Environmental Engineer, Ankara, Turkey, Sustainable Development, Urban Planning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Ankara, Turkey</dc:title>
  <dc:creator/>
  <dc:language>en</dc:language>
  <cp:keywords/>
  <dcterms:created xsi:type="dcterms:W3CDTF">2026-07-18T16:12:10Z</dcterms:created>
  <dcterms:modified xsi:type="dcterms:W3CDTF">2026-07-18T16:12:10Z</dcterms:modified>
</cp:coreProperties>
</file>

<file path=docProps/custom.xml><?xml version="1.0" encoding="utf-8"?>
<Properties xmlns="http://schemas.openxmlformats.org/officeDocument/2006/custom-properties" xmlns:vt="http://schemas.openxmlformats.org/officeDocument/2006/docPropsVTypes"/>
</file>