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0" w:name="Xbf99b5ccbdd7ae09a0b13088fa665b00f469156"/>
    <w:p>
      <w:pPr>
        <w:pStyle w:val="Heading1"/>
      </w:pPr>
      <w:r>
        <w:t xml:space="preserve">Undergraduate Thesis: The Role of an Environmental Engineer in Addressing Urban Sustainability Challenges in United States Miami</w:t>
      </w:r>
    </w:p>
    <w:p>
      <w:pPr>
        <w:pStyle w:val="FirstParagraph"/>
      </w:pPr>
      <w:r>
        <w:rPr>
          <w:iCs/>
          <w:i/>
        </w:rPr>
        <w:t xml:space="preserve">Submitted by [Your Name], Department of Environmental Engineering, University of [Your Institution], United States.</w:t>
      </w:r>
    </w:p>
    <w:bookmarkEnd w:id="20"/>
    <w:bookmarkStart w:id="21" w:name="abstract"/>
    <w:p>
      <w:pPr>
        <w:pStyle w:val="Heading2"/>
      </w:pPr>
      <w:r>
        <w:t xml:space="preserve">Abstract</w:t>
      </w:r>
    </w:p>
    <w:p>
      <w:pPr>
        <w:pStyle w:val="FirstParagraph"/>
      </w:pPr>
      <w:r>
        <w:t xml:space="preserve">This Undergraduate Thesis explores the critical role of an Environmental Engineer in addressing the unique environmental challenges faced by Miami, Florida, within the United States. As a coastal city vulnerable to climate change impacts such as sea-level rise, increased storm frequency, and urban heat island effects, Miami requires innovative solutions tailored to its geographic and socio-economic context. The thesis examines case studies of environmental engineering projects in Miami, evaluates existing strategies for sustainable development, and proposes actionable recommendations for future interventions. This document underscores the importance of integrating environmental engineering principles into urban planning to ensure resilience against climate change while promoting ecological balance.</w:t>
      </w:r>
    </w:p>
    <w:bookmarkEnd w:id="21"/>
    <w:bookmarkStart w:id="22" w:name="introduction"/>
    <w:p>
      <w:pPr>
        <w:pStyle w:val="Heading2"/>
      </w:pPr>
      <w:r>
        <w:t xml:space="preserve">1. Introduction</w:t>
      </w:r>
    </w:p>
    <w:p>
      <w:pPr>
        <w:pStyle w:val="FirstParagraph"/>
      </w:pPr>
      <w:r>
        <w:t xml:space="preserve">Miami, a bustling metropolis in the United States, is at the forefront of climate vulnerability due to its low elevation and proximity to the Atlantic Ocean. The city faces escalating risks from rising sea levels, saltwater intrusion into freshwater systems, and extreme weather events exacerbated by global warming. As an Environmental Engineer operating in this region, it is imperative to design solutions that address both immediate and long-term environmental threats while aligning with urban development goals.</w:t>
      </w:r>
    </w:p>
    <w:p>
      <w:pPr>
        <w:pStyle w:val="BodyText"/>
      </w:pPr>
      <w:r>
        <w:t xml:space="preserve">The purpose of this thesis is to analyze how Environmental Engineers can leverage cutting-edge technologies, policy frameworks, and community engagement strategies to mitigate Miami’s environmental challenges. This study will focus on the intersection of engineering innovation and ecological stewardship, emphasizing the need for adaptive practices in a rapidly changing climate.</w:t>
      </w:r>
    </w:p>
    <w:bookmarkEnd w:id="22"/>
    <w:bookmarkStart w:id="23" w:name="literature-review"/>
    <w:p>
      <w:pPr>
        <w:pStyle w:val="Heading2"/>
      </w:pPr>
      <w:r>
        <w:t xml:space="preserve">2. Literature Review</w:t>
      </w:r>
    </w:p>
    <w:p>
      <w:pPr>
        <w:pStyle w:val="FirstParagraph"/>
      </w:pPr>
      <w:r>
        <w:rPr>
          <w:bCs/>
          <w:b/>
        </w:rPr>
        <w:t xml:space="preserve">Environmental Engineering in Urban Contexts:</w:t>
      </w:r>
      <w:r>
        <w:t xml:space="preserve"> </w:t>
      </w:r>
      <w:r>
        <w:t xml:space="preserve">Environmental engineers specialize in designing systems to protect public health and the environment, often working at the interface of civil engineering and ecological science. In urban areas like Miami, their work spans water resource management, air quality control, waste treatment, and climate resilience planning.</w:t>
      </w:r>
    </w:p>
    <w:p>
      <w:pPr>
        <w:pStyle w:val="BodyText"/>
      </w:pPr>
      <w:r>
        <w:rPr>
          <w:bCs/>
          <w:b/>
        </w:rPr>
        <w:t xml:space="preserve">Miami’s Unique Challenges:</w:t>
      </w:r>
      <w:r>
        <w:t xml:space="preserve"> </w:t>
      </w:r>
      <w:r>
        <w:t xml:space="preserve">According to the National Oceanic and Atmospheric Administration (NOAA), Miami is projected to experience a 3-4 feet rise in sea level by 2060. Additionally, the city’s rapid urbanization has led to increased impervious surfaces, exacerbating stormwater runoff and flooding risks. Studies by institutions such as the University of Miami have highlighted the need for integrated approaches combining green infrastructure (e.g., permeable pavements, rain gardens) with traditional engineering solutions.</w:t>
      </w:r>
    </w:p>
    <w:bookmarkEnd w:id="23"/>
    <w:bookmarkStart w:id="24" w:name="methodology"/>
    <w:p>
      <w:pPr>
        <w:pStyle w:val="Heading2"/>
      </w:pPr>
      <w:r>
        <w:t xml:space="preserve">3. Methodology</w:t>
      </w:r>
    </w:p>
    <w:p>
      <w:pPr>
        <w:pStyle w:val="FirstParagraph"/>
      </w:pPr>
      <w:r>
        <w:t xml:space="preserve">This thesis employs a mixed-methods approach, combining qualitative and quantitative data analysis. Key components include:</w:t>
      </w:r>
    </w:p>
    <w:p>
      <w:pPr>
        <w:numPr>
          <w:ilvl w:val="0"/>
          <w:numId w:val="1001"/>
        </w:numPr>
        <w:pStyle w:val="Compact"/>
      </w:pPr>
      <w:r>
        <w:rPr>
          <w:bCs/>
          <w:b/>
        </w:rPr>
        <w:t xml:space="preserve">Casual Analysis of Existing Projects:</w:t>
      </w:r>
      <w:r>
        <w:t xml:space="preserve"> </w:t>
      </w:r>
      <w:r>
        <w:t xml:space="preserve">Evaluation of environmental engineering projects in Miami, such as the Biscayne Bay watershed restoration and the implementation of stormwater capture systems.</w:t>
      </w:r>
    </w:p>
    <w:p>
      <w:pPr>
        <w:numPr>
          <w:ilvl w:val="0"/>
          <w:numId w:val="1001"/>
        </w:numPr>
        <w:pStyle w:val="Compact"/>
      </w:pPr>
      <w:r>
        <w:rPr>
          <w:bCs/>
          <w:b/>
        </w:rPr>
        <w:t xml:space="preserve">Data Collection from Public Databases:</w:t>
      </w:r>
      <w:r>
        <w:t xml:space="preserve"> </w:t>
      </w:r>
      <w:r>
        <w:t xml:space="preserve">Utilization of data from the U.S. Environmental Protection Agency (EPA), Miami-Dade County’s environmental reports, and peer-reviewed journals focusing on coastal engineering.</w:t>
      </w:r>
    </w:p>
    <w:p>
      <w:pPr>
        <w:numPr>
          <w:ilvl w:val="0"/>
          <w:numId w:val="1001"/>
        </w:numPr>
        <w:pStyle w:val="Compact"/>
      </w:pPr>
      <w:r>
        <w:rPr>
          <w:bCs/>
          <w:b/>
        </w:rPr>
        <w:t xml:space="preserve">Interviews with Practitioners:</w:t>
      </w:r>
      <w:r>
        <w:t xml:space="preserve"> </w:t>
      </w:r>
      <w:r>
        <w:t xml:space="preserve">Insights from Environmental Engineers working in Miami to understand on-the-ground challenges and success factors.</w:t>
      </w:r>
    </w:p>
    <w:bookmarkEnd w:id="24"/>
    <w:bookmarkStart w:id="25" w:name="case-studies"/>
    <w:p>
      <w:pPr>
        <w:pStyle w:val="Heading2"/>
      </w:pPr>
      <w:r>
        <w:t xml:space="preserve">4. Case Studies</w:t>
      </w:r>
    </w:p>
    <w:p>
      <w:pPr>
        <w:pStyle w:val="FirstParagraph"/>
      </w:pPr>
      <w:r>
        <w:rPr>
          <w:bCs/>
          <w:b/>
        </w:rPr>
        <w:t xml:space="preserve">A. Miami Beach’s Pumping System:</w:t>
      </w:r>
      <w:r>
        <w:t xml:space="preserve"> </w:t>
      </w:r>
      <w:r>
        <w:t xml:space="preserve">To combat recurrent flooding, the city installed a network of stormwater pumps and elevated roads. This project exemplifies how Environmental Engineers balance infrastructure development with flood mitigation.</w:t>
      </w:r>
    </w:p>
    <w:p>
      <w:pPr>
        <w:pStyle w:val="BodyText"/>
      </w:pPr>
      <w:r>
        <w:rPr>
          <w:bCs/>
          <w:b/>
        </w:rPr>
        <w:t xml:space="preserve">B. Everglades Restoration Efforts:</w:t>
      </w:r>
      <w:r>
        <w:t xml:space="preserve"> </w:t>
      </w:r>
      <w:r>
        <w:t xml:space="preserve">Environmental Engineers collaborate with agencies like the South Florida Water Management District to restore natural water flow patterns, which has implications for Miami’s water quality and ecosystem health.</w:t>
      </w:r>
    </w:p>
    <w:bookmarkEnd w:id="25"/>
    <w:bookmarkStart w:id="26" w:name="results-and-discussion"/>
    <w:p>
      <w:pPr>
        <w:pStyle w:val="Heading2"/>
      </w:pPr>
      <w:r>
        <w:t xml:space="preserve">5. Results and Discussion</w:t>
      </w:r>
    </w:p>
    <w:p>
      <w:pPr>
        <w:pStyle w:val="FirstParagraph"/>
      </w:pPr>
      <w:r>
        <w:rPr>
          <w:bCs/>
          <w:b/>
        </w:rPr>
        <w:t xml:space="preserve">Finding 1: Integration of Green Infrastructure:</w:t>
      </w:r>
      <w:r>
        <w:t xml:space="preserve"> </w:t>
      </w:r>
      <w:r>
        <w:t xml:space="preserve">Case studies demonstrate that combining green infrastructure (e.g., mangrove restoration) with conventional engineering methods reduces flood risk and enhances biodiversity.</w:t>
      </w:r>
    </w:p>
    <w:p>
      <w:pPr>
        <w:pStyle w:val="BodyText"/>
      </w:pPr>
      <w:r>
        <w:rPr>
          <w:bCs/>
          <w:b/>
        </w:rPr>
        <w:t xml:space="preserve">Finding 2: Community Engagement:</w:t>
      </w:r>
      <w:r>
        <w:t xml:space="preserve"> </w:t>
      </w:r>
      <w:r>
        <w:t xml:space="preserve">Successful projects in Miami highlight the importance of involving local communities in environmental planning. For instance, public workshops on stormwater management have increased awareness and participation in conservation efforts.</w:t>
      </w:r>
    </w:p>
    <w:p>
      <w:pPr>
        <w:pStyle w:val="BodyText"/>
      </w:pPr>
      <w:r>
        <w:rPr>
          <w:bCs/>
          <w:b/>
        </w:rPr>
        <w:t xml:space="preserve">Challenges Identified:</w:t>
      </w:r>
      <w:r>
        <w:t xml:space="preserve"> </w:t>
      </w:r>
      <w:r>
        <w:t xml:space="preserve">Limited funding for long-term ecological projects, regulatory complexities, and the need for interdisciplinary collaboration remain barriers to implementing large-scale solutions.</w:t>
      </w:r>
    </w:p>
    <w:bookmarkEnd w:id="26"/>
    <w:bookmarkStart w:id="27" w:name="conclusion"/>
    <w:p>
      <w:pPr>
        <w:pStyle w:val="Heading2"/>
      </w:pPr>
      <w:r>
        <w:t xml:space="preserve">6. Conclusion</w:t>
      </w:r>
    </w:p>
    <w:p>
      <w:pPr>
        <w:pStyle w:val="FirstParagraph"/>
      </w:pPr>
      <w:r>
        <w:t xml:space="preserve">The role of an Environmental Engineer in United States Miami is pivotal in safeguarding the city’s future against climate change impacts. By integrating sustainable design principles, leveraging technological advancements, and fostering community partnerships, engineers can create resilient systems that protect both human populations and natural ecosystems. This thesis underscores the urgent need for continued investment in environmental engineering research and practice within urban settings like Miami.</w:t>
      </w:r>
    </w:p>
    <w:p>
      <w:pPr>
        <w:pStyle w:val="BodyText"/>
      </w:pPr>
      <w:r>
        <w:t xml:space="preserve">As a student of Environmental Engineering, this study has reinforced the importance of contextualizing solutions to meet the specific needs of cities facing climate vulnerability. The lessons from Miami serve as a model for other coastal regions worldwide, emphasizing the interdisciplinary nature of environmental stewardship in the 21st century.</w:t>
      </w:r>
    </w:p>
    <w:bookmarkEnd w:id="27"/>
    <w:bookmarkStart w:id="28" w:name="references"/>
    <w:p>
      <w:pPr>
        <w:pStyle w:val="Heading2"/>
      </w:pPr>
      <w:r>
        <w:t xml:space="preserve">References</w:t>
      </w:r>
    </w:p>
    <w:p>
      <w:pPr>
        <w:numPr>
          <w:ilvl w:val="0"/>
          <w:numId w:val="1002"/>
        </w:numPr>
        <w:pStyle w:val="Compact"/>
      </w:pPr>
      <w:r>
        <w:t xml:space="preserve">NOAA. (2023). Sea Level Rise Projections for Miami, Florida.</w:t>
      </w:r>
    </w:p>
    <w:p>
      <w:pPr>
        <w:numPr>
          <w:ilvl w:val="0"/>
          <w:numId w:val="1002"/>
        </w:numPr>
        <w:pStyle w:val="Compact"/>
      </w:pPr>
      <w:r>
        <w:t xml:space="preserve">Miami-Dade County. (2023). Comprehensive Plan 2040: Climate Resilience Strategies.</w:t>
      </w:r>
    </w:p>
    <w:p>
      <w:pPr>
        <w:numPr>
          <w:ilvl w:val="0"/>
          <w:numId w:val="1002"/>
        </w:numPr>
        <w:pStyle w:val="Compact"/>
      </w:pPr>
      <w:r>
        <w:t xml:space="preserve">University of Miami. (2021). Coastal Resilience and Environmental Engineering Research Report.</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United States Miami</dc:title>
  <dc:creator/>
  <dc:language>en</dc:language>
  <cp:keywords/>
  <dcterms:created xsi:type="dcterms:W3CDTF">2026-07-21T02:01:47Z</dcterms:created>
  <dcterms:modified xsi:type="dcterms:W3CDTF">2026-07-21T02:01:47Z</dcterms:modified>
</cp:coreProperties>
</file>

<file path=docProps/custom.xml><?xml version="1.0" encoding="utf-8"?>
<Properties xmlns="http://schemas.openxmlformats.org/officeDocument/2006/custom-properties" xmlns:vt="http://schemas.openxmlformats.org/officeDocument/2006/docPropsVTypes"/>
</file>