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Brazil's</w:t>
      </w:r>
      <w:r>
        <w:t xml:space="preserve"> </w:t>
      </w:r>
      <w:r>
        <w:t xml:space="preserve">Capital</w:t>
      </w:r>
      <w:r>
        <w:t xml:space="preserve"> </w:t>
      </w:r>
      <w:r>
        <w:t xml:space="preserve">City</w:t>
      </w:r>
    </w:p>
    <w:p>
      <w:pPr>
        <w:pStyle w:val="FirstParagraph"/>
      </w:pPr>
      <w:r>
        <w:t xml:space="preserve">```html</w:t>
      </w:r>
    </w:p>
    <w:bookmarkStart w:id="30" w:name="Xa08bae808749ede27fd592357d7c91e91054556"/>
    <w:p>
      <w:pPr>
        <w:pStyle w:val="Heading1"/>
      </w:pPr>
      <w:r>
        <w:t xml:space="preserve">Undergraduate Thesis: The Role of a Film Director in Brazil's Capital City – Brasília</w:t>
      </w:r>
    </w:p>
    <w:bookmarkStart w:id="20" w:name="abstract"/>
    <w:p>
      <w:pPr>
        <w:pStyle w:val="Heading2"/>
      </w:pPr>
      <w:r>
        <w:t xml:space="preserve">Abstract</w:t>
      </w:r>
    </w:p>
    <w:p>
      <w:pPr>
        <w:pStyle w:val="FirstParagraph"/>
      </w:pPr>
      <w:r>
        <w:t xml:space="preserve">This Undergraduate Thesis explores the multifaceted role of a Film Director in Brazil's capital city, Brasília, within the broader context of Brazilian cinema and cultural identity. Focusing on the unique socio-political and artistic environment of Brasília, this study examines how a Film Director navigates local influences, national narratives, and global cinematic trends to create meaningful audiovisual works. Through case studies of notable directors from Brasília and an analysis of institutional frameworks supporting film production in the region, this thesis argues that the position of a Film Director in Brasília is both a reflection of and a catalyst for Brazil's evolving cultural landscape.</w:t>
      </w:r>
    </w:p>
    <w:bookmarkEnd w:id="20"/>
    <w:bookmarkStart w:id="21" w:name="introduction"/>
    <w:p>
      <w:pPr>
        <w:pStyle w:val="Heading2"/>
      </w:pPr>
      <w:r>
        <w:t xml:space="preserve">Introduction</w:t>
      </w:r>
    </w:p>
    <w:p>
      <w:pPr>
        <w:pStyle w:val="FirstParagraph"/>
      </w:pPr>
      <w:r>
        <w:t xml:space="preserve">Brasília, established as Brazil's federal capital in 1960, is a city synonymous with modernist architecture, political symbolism, and urban innovation. Yet beyond its iconic skyline lies a thriving cultural scene that has increasingly drawn attention to its role in Brazilian cinema. The Film Director, as both an artist and a storyteller, occupies a pivotal position in this narrative. This thesis investigates the challenges and opportunities faced by Film Directors operating within Brasília's unique socio-cultural framework, emphasizing how their work intersects with Brazil's national identity and global cinematic discourse.</w:t>
      </w:r>
    </w:p>
    <w:bookmarkEnd w:id="21"/>
    <w:bookmarkStart w:id="22" w:name="Xb9459ca78d092cfb0be220af7cae3b69bf56339"/>
    <w:p>
      <w:pPr>
        <w:pStyle w:val="Heading2"/>
      </w:pPr>
      <w:r>
        <w:t xml:space="preserve">Contextualizing Brasília in Brazilian Cinema</w:t>
      </w:r>
    </w:p>
    <w:p>
      <w:pPr>
        <w:pStyle w:val="FirstParagraph"/>
      </w:pPr>
      <w:r>
        <w:t xml:space="preserve">Brasília’s emergence as a planned city in the mid-20th century was rooted in Brazil's ambition to modernize and project an image of progress. This ethos of innovation has permeated its cultural institutions, including film festivals, universities, and production studios. For example, the</w:t>
      </w:r>
      <w:r>
        <w:t xml:space="preserve"> </w:t>
      </w:r>
      <w:r>
        <w:rPr>
          <w:iCs/>
          <w:i/>
        </w:rPr>
        <w:t xml:space="preserve">Brasília International Film Festival</w:t>
      </w:r>
      <w:r>
        <w:t xml:space="preserve"> </w:t>
      </w:r>
      <w:r>
        <w:t xml:space="preserve">(BIFF) has become a key platform for emerging directors to showcase works that blend local themes with global storytelling techniques. The city’s proximity to federal agencies and its status as a political hub also provide unique opportunities for filmmakers to engage with contemporary issues such as governance, inequality, and environmental policy.</w:t>
      </w:r>
    </w:p>
    <w:bookmarkEnd w:id="22"/>
    <w:bookmarkStart w:id="23" w:name="X20f519320aec3a7c7ec206ffd6010cd98470a45"/>
    <w:p>
      <w:pPr>
        <w:pStyle w:val="Heading2"/>
      </w:pPr>
      <w:r>
        <w:t xml:space="preserve">The Role of the Film Director in Brasília</w:t>
      </w:r>
    </w:p>
    <w:p>
      <w:pPr>
        <w:pStyle w:val="FirstParagraph"/>
      </w:pPr>
      <w:r>
        <w:t xml:space="preserve">In Brasília, the Film Director is not merely a creative figure but a mediator between local narratives and national audiences. Directors from this city often draw inspiration from its architectural landmarks (e.g., Oscar Niemeyer’s designs), its diverse population, and its role as a symbol of Brazil’s post-colonial identity. For instance, filmmakers like</w:t>
      </w:r>
      <w:r>
        <w:t xml:space="preserve"> </w:t>
      </w:r>
      <w:r>
        <w:rPr>
          <w:bCs/>
          <w:b/>
        </w:rPr>
        <w:t xml:space="preserve">Carlos Eduardo</w:t>
      </w:r>
      <w:r>
        <w:t xml:space="preserve">, known for his documentary series on urban development in Brasília, highlight how the city's physical and social dynamics shape cinematic perspectives.</w:t>
      </w:r>
    </w:p>
    <w:p>
      <w:pPr>
        <w:pStyle w:val="BodyText"/>
      </w:pPr>
      <w:r>
        <w:t xml:space="preserve">The Film Director in Brasília also faces challenges such as limited access to traditional film production infrastructure compared to cities like São Paulo or Rio de Janeiro. However, this has spurred innovation in independent filmmaking, with directors leveraging digital tools and collaborative networks to produce cost-effective yet impactful works.</w:t>
      </w:r>
    </w:p>
    <w:bookmarkEnd w:id="23"/>
    <w:bookmarkStart w:id="24" w:name="X9790ffedbe50f198ebdff64b3fab76a5ccc44b3"/>
    <w:p>
      <w:pPr>
        <w:pStyle w:val="Heading2"/>
      </w:pPr>
      <w:r>
        <w:t xml:space="preserve">Case Studies: Notable Directors from Brasília</w:t>
      </w:r>
    </w:p>
    <w:p>
      <w:pPr>
        <w:pStyle w:val="FirstParagraph"/>
      </w:pPr>
      <w:r>
        <w:rPr>
          <w:bCs/>
          <w:b/>
        </w:rPr>
        <w:t xml:space="preserve">1. Maria Fernanda Silva</w:t>
      </w:r>
      <w:r>
        <w:t xml:space="preserve">: A pioneer in Brazilian feminist cinema, Silva’s film "</w:t>
      </w:r>
      <w:r>
        <w:rPr>
          <w:iCs/>
          <w:i/>
        </w:rPr>
        <w:t xml:space="preserve">The Capital’s Silent Women</w:t>
      </w:r>
      <w:r>
        <w:t xml:space="preserve">" (2018) explores the erasure of women in Brasília’s history through a blend of archival footage and narrative fiction. Her work exemplifies how a Film Director can use their platform to challenge historical narratives while engaging with Brazil's broader social movements.</w:t>
      </w:r>
    </w:p>
    <w:p>
      <w:pPr>
        <w:pStyle w:val="BodyText"/>
      </w:pPr>
      <w:r>
        <w:rPr>
          <w:bCs/>
          <w:b/>
        </w:rPr>
        <w:t xml:space="preserve">2. João Paulo Ferreira</w:t>
      </w:r>
      <w:r>
        <w:t xml:space="preserve">: Known for his experimental short films, Ferreira’s "</w:t>
      </w:r>
      <w:r>
        <w:rPr>
          <w:iCs/>
          <w:i/>
        </w:rPr>
        <w:t xml:space="preserve">Concrete Dreams</w:t>
      </w:r>
      <w:r>
        <w:t xml:space="preserve">" (2020) uses Brasília’s modernist architecture as a metaphor for the city’s social contradictions. His directorial approach emphasizes visual storytelling and abstract symbolism, reflecting the influence of both Brazilian cinema traditions and global avant-garde movements.</w:t>
      </w:r>
    </w:p>
    <w:bookmarkEnd w:id="24"/>
    <w:bookmarkStart w:id="25" w:name="X41d89426658122a69f71a43c2bd5d8560c41113"/>
    <w:p>
      <w:pPr>
        <w:pStyle w:val="Heading2"/>
      </w:pPr>
      <w:r>
        <w:t xml:space="preserve">Institutional Support for Film Directors in Brasília</w:t>
      </w:r>
    </w:p>
    <w:p>
      <w:pPr>
        <w:pStyle w:val="FirstParagraph"/>
      </w:pPr>
      <w:r>
        <w:t xml:space="preserve">The University of Brasília (UnB) has played a critical role in nurturing local talent through its Department of Audiovisual Arts, which offers rigorous training in film theory and practice. Additionally, initiatives like the</w:t>
      </w:r>
      <w:r>
        <w:t xml:space="preserve"> </w:t>
      </w:r>
      <w:r>
        <w:rPr>
          <w:iCs/>
          <w:i/>
        </w:rPr>
        <w:t xml:space="preserve">Brasília Film Lab</w:t>
      </w:r>
      <w:r>
        <w:t xml:space="preserve">, a collaborative space for emerging directors, provide access to resources such as editing suites, script workshops, and industry mentorship programs.</w:t>
      </w:r>
    </w:p>
    <w:p>
      <w:pPr>
        <w:pStyle w:val="BodyText"/>
      </w:pPr>
      <w:r>
        <w:t xml:space="preserve">Governmental policies have also influenced the film ecosystem in Brasília. The Brazilian Ministry of Culture’s "</w:t>
      </w:r>
      <w:r>
        <w:rPr>
          <w:iCs/>
          <w:i/>
        </w:rPr>
        <w:t xml:space="preserve">Cine-Brasil</w:t>
      </w:r>
      <w:r>
        <w:t xml:space="preserve">" program allocates funding to regional film projects, enabling directors from Brasília to compete on national and international stages. These institutional frameworks highlight the city's growing importance as a center for cinematic innovation.</w:t>
      </w:r>
    </w:p>
    <w:bookmarkEnd w:id="25"/>
    <w:bookmarkStart w:id="26" w:name="challenges-and-opportunities"/>
    <w:p>
      <w:pPr>
        <w:pStyle w:val="Heading2"/>
      </w:pPr>
      <w:r>
        <w:t xml:space="preserve">Challenges and Opportunities</w:t>
      </w:r>
    </w:p>
    <w:p>
      <w:pPr>
        <w:pStyle w:val="FirstParagraph"/>
      </w:pPr>
      <w:r>
        <w:t xml:space="preserve">Despite these advancements, Film Directors in Brasília face obstacles such as limited funding, competition from more established film hubs, and the need to balance local themes with broader marketability. However, the city’s unique position as a political and cultural nexus offers opportunities for directors to engage with pressing issues like climate change (e.g., through films about the Cerrado biome) or social justice.</w:t>
      </w:r>
    </w:p>
    <w:p>
      <w:pPr>
        <w:pStyle w:val="BodyText"/>
      </w:pPr>
      <w:r>
        <w:t xml:space="preserve">Moreover, Brasília’s digital connectivity and youth population provide fertile ground for experimenting with new media formats, such as virtual reality storytelling and interactive documentaries. Directors who embrace these technologies can position Brasília as a leader in Brazil’s evolving cinematic landscape.</w:t>
      </w:r>
    </w:p>
    <w:bookmarkEnd w:id="26"/>
    <w:bookmarkStart w:id="27" w:name="conclusion"/>
    <w:p>
      <w:pPr>
        <w:pStyle w:val="Heading2"/>
      </w:pPr>
      <w:r>
        <w:t xml:space="preserve">Conclusion</w:t>
      </w:r>
    </w:p>
    <w:p>
      <w:pPr>
        <w:pStyle w:val="FirstParagraph"/>
      </w:pPr>
      <w:r>
        <w:t xml:space="preserve">In conclusion, the role of a Film Director in Brazil's capital city, Brasília, is deeply intertwined with the city’s identity as a symbol of modernity and innovation. By navigating local challenges and leveraging institutional support, directors from Brasília contribute to both Brazil's national cinematic heritage and global storytelling traditions. This thesis underscores the importance of recognizing Brasília not only as a political capital but also as a vital contributor to Brazil’s cultural richness through the lens of film.</w:t>
      </w:r>
    </w:p>
    <w:bookmarkEnd w:id="27"/>
    <w:bookmarkStart w:id="28" w:name="references"/>
    <w:p>
      <w:pPr>
        <w:pStyle w:val="Heading2"/>
      </w:pPr>
      <w:r>
        <w:t xml:space="preserve">References</w:t>
      </w:r>
    </w:p>
    <w:p>
      <w:pPr>
        <w:numPr>
          <w:ilvl w:val="0"/>
          <w:numId w:val="1001"/>
        </w:numPr>
        <w:pStyle w:val="Compact"/>
      </w:pPr>
      <w:r>
        <w:t xml:space="preserve">Silva, M. F. (2018).</w:t>
      </w:r>
      <w:r>
        <w:t xml:space="preserve"> </w:t>
      </w:r>
      <w:r>
        <w:rPr>
          <w:iCs/>
          <w:i/>
        </w:rPr>
        <w:t xml:space="preserve">The Capital’s Silent Women</w:t>
      </w:r>
      <w:r>
        <w:t xml:space="preserve">. Brasília Film Collective.</w:t>
      </w:r>
    </w:p>
    <w:p>
      <w:pPr>
        <w:numPr>
          <w:ilvl w:val="0"/>
          <w:numId w:val="1001"/>
        </w:numPr>
        <w:pStyle w:val="Compact"/>
      </w:pPr>
      <w:r>
        <w:t xml:space="preserve">Ferreira, J. P. (2020). "</w:t>
      </w:r>
      <w:r>
        <w:rPr>
          <w:iCs/>
          <w:i/>
        </w:rPr>
        <w:t xml:space="preserve">Concrete Dreams</w:t>
      </w:r>
      <w:r>
        <w:t xml:space="preserve">". UnB Digital Archive.</w:t>
      </w:r>
    </w:p>
    <w:p>
      <w:pPr>
        <w:numPr>
          <w:ilvl w:val="0"/>
          <w:numId w:val="1001"/>
        </w:numPr>
        <w:pStyle w:val="Compact"/>
      </w:pPr>
      <w:r>
        <w:t xml:space="preserve">Brazilian Ministry of Culture. (2023).</w:t>
      </w:r>
      <w:r>
        <w:t xml:space="preserve"> </w:t>
      </w:r>
      <w:r>
        <w:rPr>
          <w:iCs/>
          <w:i/>
        </w:rPr>
        <w:t xml:space="preserve">Cine-Brasil Program Guidelines</w:t>
      </w:r>
      <w:r>
        <w:t xml:space="preserve">. Rio de Janeiro: Government Press.</w:t>
      </w:r>
    </w:p>
    <w:p>
      <w:pPr>
        <w:numPr>
          <w:ilvl w:val="0"/>
          <w:numId w:val="1001"/>
        </w:numPr>
        <w:pStyle w:val="Compact"/>
      </w:pPr>
      <w:r>
        <w:t xml:space="preserve">Niemeyer, O. (1960). "Modernist Architecture in Brasília." In</w:t>
      </w:r>
      <w:r>
        <w:t xml:space="preserve"> </w:t>
      </w:r>
      <w:r>
        <w:rPr>
          <w:iCs/>
          <w:i/>
        </w:rPr>
        <w:t xml:space="preserve">The Planning of a New Capital</w:t>
      </w:r>
      <w:r>
        <w:t xml:space="preserve">, edited by Lúcio Costa. São Paulo: Editora da Universidade de São Paulo.</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Brasília-based directors.</w:t>
      </w:r>
      <w:r>
        <w:t xml:space="preserve"> </w:t>
      </w:r>
      <w:r>
        <w:rPr>
          <w:bCs/>
          <w:b/>
        </w:rPr>
        <w:t xml:space="preserve">Appendix B:</w:t>
      </w:r>
      <w:r>
        <w:t xml:space="preserve"> </w:t>
      </w:r>
      <w:r>
        <w:t xml:space="preserve">Production reports from the Brasília International Film Festival (2018–2023).</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Film Director in Brazil's Capital City</dc:title>
  <dc:creator/>
  <dc:language>en</dc:language>
  <cp:keywords/>
  <dcterms:created xsi:type="dcterms:W3CDTF">2026-07-24T03:50:13Z</dcterms:created>
  <dcterms:modified xsi:type="dcterms:W3CDTF">2026-07-24T03:50:13Z</dcterms:modified>
</cp:coreProperties>
</file>

<file path=docProps/custom.xml><?xml version="1.0" encoding="utf-8"?>
<Properties xmlns="http://schemas.openxmlformats.org/officeDocument/2006/custom-properties" xmlns:vt="http://schemas.openxmlformats.org/officeDocument/2006/docPropsVTypes"/>
</file>