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1b63c9a22785c9b61d61b0878275115aeecd7d"/>
    <w:p>
      <w:pPr>
        <w:pStyle w:val="Heading1"/>
      </w:pPr>
      <w:r>
        <w:t xml:space="preserve">Undergraduate Thesis: The Role of the Film Director in Shaping Cultural Narratives in Chile Santiago</w:t>
      </w:r>
    </w:p>
    <w:bookmarkStart w:id="20" w:name="abstract-resumen"/>
    <w:p>
      <w:pPr>
        <w:pStyle w:val="Heading2"/>
      </w:pPr>
      <w:r>
        <w:t xml:space="preserve">Abstract (Resumen)</w:t>
      </w:r>
    </w:p>
    <w:p>
      <w:pPr>
        <w:pStyle w:val="FirstParagraph"/>
      </w:pPr>
      <w:r>
        <w:t xml:space="preserve">This Undergraduate Thesis explores the significance of the Film Director as a pivotal figure in shaping cultural and socio-political narratives within Chile Santiago. Through an analysis of key cinematic works, this study examines how directors from Santiago have used film to reflect, critique, and redefine Chilean identity. The research highlights the unique challenges and creative opportunities afforded by Santiago’s urban landscape, historical context, and contemporary cultural dynamics. By focusing on the intersection of Film Directorship and local culture in Chile Santiago, this thesis contributes to a deeper understanding of how cinema serves as both a mirror and a catalyst for societal change.</w:t>
      </w:r>
    </w:p>
    <w:bookmarkEnd w:id="20"/>
    <w:bookmarkStart w:id="21" w:name="introduction"/>
    <w:p>
      <w:pPr>
        <w:pStyle w:val="Heading2"/>
      </w:pPr>
      <w:r>
        <w:t xml:space="preserve">Introduction</w:t>
      </w:r>
    </w:p>
    <w:p>
      <w:pPr>
        <w:pStyle w:val="FirstParagraph"/>
      </w:pPr>
      <w:r>
        <w:t xml:space="preserve">The role of the Film Director is central to the evolution of cinema as an art form and cultural medium. In Chile Santiago, where film has historically been intertwined with political activism, social commentary, and national identity, directors hold a unique position in shaping public discourse. This Undergraduate Thesis investigates how Film Directors in Chile Santiago leverage their craft to navigate the complexities of regional history, modernity, and globalization. By analyzing case studies of influential directors from the region—such as Alejandro Jodorowsky and Pablo Larraín—this research underscores the importance of Santiago’s cultural milieu in fostering innovative cinematic storytelling.</w:t>
      </w:r>
    </w:p>
    <w:bookmarkEnd w:id="21"/>
    <w:bookmarkStart w:id="22" w:name="methodology"/>
    <w:p>
      <w:pPr>
        <w:pStyle w:val="Heading2"/>
      </w:pPr>
      <w:r>
        <w:t xml:space="preserve">Methodology</w:t>
      </w:r>
    </w:p>
    <w:p>
      <w:pPr>
        <w:pStyle w:val="FirstParagraph"/>
      </w:pPr>
      <w:r>
        <w:t xml:space="preserve">This thesis employs a qualitative research approach, combining textual analysis of selected films with historical and socio-cultural context. The study draws from primary sources such as film scripts, director interviews, and critical reviews, alongside secondary sources including academic articles on Chilean cinema and cultural studies literature. By focusing on the Film Director’s role in Chile Santiago, this research evaluates how directors engage with themes like dictatorship legacies (e.g., *No* by Pablo Larraín) or indigenous heritage (e.g., *The House of the Spirits* by Isabel Allende). The analysis is framed within the broader context of Latin American cinema, emphasizing Santiago’s contribution to regional and global film traditions.</w:t>
      </w:r>
    </w:p>
    <w:bookmarkEnd w:id="22"/>
    <w:bookmarkStart w:id="23" w:name="Xcf6daeef9147101f7d3edb49d29be6af14ef4d3"/>
    <w:p>
      <w:pPr>
        <w:pStyle w:val="Heading2"/>
      </w:pPr>
      <w:r>
        <w:t xml:space="preserve">Case Study: The Director as Cultural Archivist in Chile Santiago</w:t>
      </w:r>
    </w:p>
    <w:p>
      <w:pPr>
        <w:pStyle w:val="FirstParagraph"/>
      </w:pPr>
      <w:r>
        <w:t xml:space="preserve">Santiago, as the political and cultural heart of Chile, has long been a crucible for filmmakers addressing national trauma and resilience. For instance, director Alejandro Jodorowsky’s *El Topo* (1970) emerged during the Pinochet dictatorship but was produced in exile in Mexico. However, his roots in Santiago’s creative scene reflect the city’s role as a breeding ground for avant-garde experimentation. Similarly, Pablo Larraín’s *Jackie* (2016) reimagines global events through a Chilean lens, showcasing how directors from Santiago navigate transnational narratives while grounding their work in local specificity.</w:t>
      </w:r>
    </w:p>
    <w:bookmarkEnd w:id="23"/>
    <w:bookmarkStart w:id="24" w:name="Xdc98bfdc0248eb9866b147fcddeca2c11e44ca8"/>
    <w:p>
      <w:pPr>
        <w:pStyle w:val="Heading2"/>
      </w:pPr>
      <w:r>
        <w:t xml:space="preserve">Analysis of Filmography and Cultural Context</w:t>
      </w:r>
    </w:p>
    <w:p>
      <w:pPr>
        <w:pStyle w:val="FirstParagraph"/>
      </w:pPr>
      <w:r>
        <w:t xml:space="preserve">The filmography of Chile Santiago’s directors reveals a preoccupation with memory, power, and marginalization. Films such as *The Milk of Sorrow* (2009) by Raul Ruiz—a Chilean director based in Paris—explore indigenous identity through allegory, while *A Fantastic Woman* (2018) by Sebastián Lelio examines gender and social inequality within Santiago’s urban fabric. These works exemplify the Film Director’s capacity to translate personal and collective experiences into universally resonant stories. The city itself—a blend of colonial architecture, modernist infrastructure, and vibrant street culture—serves as both setting and metaphor in these narratives.</w:t>
      </w:r>
    </w:p>
    <w:bookmarkEnd w:id="24"/>
    <w:bookmarkStart w:id="25" w:name="X83183a3557500844450b773ac6c8b9e1b5c80d1"/>
    <w:p>
      <w:pPr>
        <w:pStyle w:val="Heading2"/>
      </w:pPr>
      <w:r>
        <w:t xml:space="preserve">Challenges and Opportunities for Film Directors in Chile Santiago</w:t>
      </w:r>
    </w:p>
    <w:p>
      <w:pPr>
        <w:pStyle w:val="FirstParagraph"/>
      </w:pPr>
      <w:r>
        <w:t xml:space="preserve">Film Directors in Chile Santiago operate within a landscape marked by economic constraints, censorship legacies (post-Pinochet), and the influence of global streaming platforms. Yet, the city’s rich cultural institutions—such as the Universidad de Chile’s School of Cinematic Arts and festivals like CineChile—provide vital resources for emerging directors. This thesis argues that Santiago’s dual identity as a site of historical oppression and creative resistance enables directors to produce work that is both critically acclaimed and socially transformative.</w:t>
      </w:r>
    </w:p>
    <w:bookmarkEnd w:id="25"/>
    <w:bookmarkStart w:id="26" w:name="conclusion"/>
    <w:p>
      <w:pPr>
        <w:pStyle w:val="Heading2"/>
      </w:pPr>
      <w:r>
        <w:t xml:space="preserve">Conclusion</w:t>
      </w:r>
    </w:p>
    <w:p>
      <w:pPr>
        <w:pStyle w:val="FirstParagraph"/>
      </w:pPr>
      <w:r>
        <w:t xml:space="preserve">This Undergraduate Thesis demonstrates that the Film Director in Chile Santiago is not merely an artist but a cultural historian, activist, and innovator. Through their work, directors from this city have redefined what cinema can achieve in the context of national memory and global interconnectedness. By examining their contributions, this study affirms the enduring relevance of Santiago as a hub for cinematic excellence and cultural critique. Future research could explore the impact of digital technologies on Film Directorship or the role of women directors in reshaping Chile’s cinematic landscape.</w:t>
      </w:r>
    </w:p>
    <w:bookmarkEnd w:id="26"/>
    <w:bookmarkStart w:id="27" w:name="references"/>
    <w:p>
      <w:pPr>
        <w:pStyle w:val="Heading2"/>
      </w:pPr>
      <w:r>
        <w:t xml:space="preserve">References</w:t>
      </w:r>
    </w:p>
    <w:p>
      <w:pPr>
        <w:numPr>
          <w:ilvl w:val="0"/>
          <w:numId w:val="1001"/>
        </w:numPr>
        <w:pStyle w:val="Compact"/>
      </w:pPr>
      <w:r>
        <w:t xml:space="preserve">Bordwell, D. (1985). *Narration in the Fiction Film*. University of Wisconsin Press.</w:t>
      </w:r>
    </w:p>
    <w:p>
      <w:pPr>
        <w:numPr>
          <w:ilvl w:val="0"/>
          <w:numId w:val="1001"/>
        </w:numPr>
        <w:pStyle w:val="Compact"/>
      </w:pPr>
      <w:r>
        <w:t xml:space="preserve">Larraín, P. (2016). *Jackie: Director’s Commentary*. Warner Bros.</w:t>
      </w:r>
    </w:p>
    <w:p>
      <w:pPr>
        <w:numPr>
          <w:ilvl w:val="0"/>
          <w:numId w:val="1001"/>
        </w:numPr>
        <w:pStyle w:val="Compact"/>
      </w:pPr>
      <w:r>
        <w:t xml:space="preserve">Morrow, B. (2013). *The Chilean Cinema: A Critical History*. Palgrave Macmillan.</w:t>
      </w:r>
    </w:p>
    <w:p>
      <w:pPr>
        <w:numPr>
          <w:ilvl w:val="0"/>
          <w:numId w:val="1001"/>
        </w:numPr>
        <w:pStyle w:val="Compact"/>
      </w:pPr>
      <w:r>
        <w:t xml:space="preserve">University of Chile (2020). *Santiago’s Film Industry and Cultural Production*. Santiago, Chile.</w:t>
      </w:r>
    </w:p>
    <w:p>
      <w:pPr>
        <w:pStyle w:val="FirstParagraph"/>
      </w:pPr>
      <w:r>
        <w:rPr>
          <w:bCs/>
          <w:b/>
        </w:rPr>
        <w:t xml:space="preserve">Note:</w:t>
      </w:r>
      <w:r>
        <w:t xml:space="preserve"> </w:t>
      </w:r>
      <w:r>
        <w:t xml:space="preserve">This document is designed for an Undergraduate Thesis in the context of Chile Santiago, focusing on the interplay between Film Directors and their socio-cultural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Shaping Cultural Narratives in Chile Santiago</dc:title>
  <dc:creator/>
  <dc:language>en</dc:language>
  <cp:keywords/>
  <dcterms:created xsi:type="dcterms:W3CDTF">2026-07-23T16:18:05Z</dcterms:created>
  <dcterms:modified xsi:type="dcterms:W3CDTF">2026-07-23T16:18:05Z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