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cfa971891b35d9b6e006463280a9137ea1440e7"/>
    <w:p>
      <w:pPr>
        <w:pStyle w:val="Heading1"/>
      </w:pPr>
      <w:r>
        <w:t xml:space="preserve">Undergraduate Thesis: The Role of Film Directors in Shaping Cultural Narratives in Egypt, Cairo</w:t>
      </w:r>
    </w:p>
    <w:p>
      <w:pPr>
        <w:pStyle w:val="FirstParagraph"/>
      </w:pPr>
      <w:r>
        <w:rPr>
          <w:bCs/>
          <w:b/>
        </w:rPr>
        <w:t xml:space="preserve">Abstract:</w:t>
      </w:r>
    </w:p>
    <w:p>
      <w:pPr>
        <w:pStyle w:val="BodyText"/>
      </w:pPr>
      <w:r>
        <w:t xml:space="preserve">This undergraduate thesis explores the multifaceted role of film directors as cultural custodians and innovators within the Egyptian cinematic landscape, specifically focusing on Cairo. By examining the socio-political and artistic influences that shape directors' creative choices in Egypt’s capital, this study highlights how film has become a vital medium for reflecting, critiquing, and redefining national identity. Through case studies of prominent Cairo-based directors and an analysis of their works, the thesis argues that film directors in Cairo not only preserve traditional narratives but also challenge contemporary issues through cinematic storytelling. The research methodology includes a combination of qualitative analysis of selected films, interviews with industry professionals, and historical contextualization within Egypt’s post-colonial film history.</w:t>
      </w:r>
    </w:p>
    <w:bookmarkStart w:id="20" w:name="introduction"/>
    <w:p>
      <w:pPr>
        <w:pStyle w:val="Heading2"/>
      </w:pPr>
      <w:r>
        <w:t xml:space="preserve">1. Introduction</w:t>
      </w:r>
    </w:p>
    <w:p>
      <w:pPr>
        <w:pStyle w:val="FirstParagraph"/>
      </w:pPr>
      <w:r>
        <w:t xml:space="preserve">The role of the film director in any cultural context is pivotal, as they serve as both artist and curator of societal values. In Egypt—particularly in Cairo—the capital city that has long been the epicenter of the nation’s cinematic industry—film directors hold a unique position in shaping narratives that resonate with local audiences while engaging with global themes. This thesis investigates how film directors in Cairo navigate the interplay between tradition and modernity, censorship, and socio-political dynamics to create films that are both culturally specific and universally resonant.</w:t>
      </w:r>
    </w:p>
    <w:p>
      <w:pPr>
        <w:pStyle w:val="BodyText"/>
      </w:pPr>
      <w:r>
        <w:t xml:space="preserve">Egypt’s film industry has a rich legacy dating back to the early 20th century, with Cairo emerging as a hub for cinematic production. Directors like Youssef Chahine and Tawfiq al-Hakim laid the groundwork for a national cinema that balances storytelling with social commentary. However, contemporary directors in Cairo face new challenges, including digital disruption, changing audience preferences, and the complexities of navigating state censorship while addressing sensitive topics. This thesis seeks to contribute to academic discourse on Egyptian cinema by analyzing how modern film directors in Cairo are redefining their craft within these evolving contexts.</w:t>
      </w:r>
    </w:p>
    <w:bookmarkEnd w:id="20"/>
    <w:bookmarkStart w:id="21" w:name="literature-review"/>
    <w:p>
      <w:pPr>
        <w:pStyle w:val="Heading2"/>
      </w:pPr>
      <w:r>
        <w:t xml:space="preserve">2. Literature Review</w:t>
      </w:r>
    </w:p>
    <w:p>
      <w:pPr>
        <w:pStyle w:val="FirstParagraph"/>
      </w:pPr>
      <w:r>
        <w:t xml:space="preserve">The study of film directors as cultural agents has been extensively explored in academic literature, with scholars such as David Bordwell and Kristin Thompson emphasizing the director’s role in shaping a film’s narrative structure and thematic depth. However, region-specific studies on directors in Cairo are less common, despite the city’s historical significance to Egyptian cinema. Researchers like Farouk El-Baz (2015) have documented how Cairo-based directors have historically used film as a tool for national identity construction during periods of political upheaval.</w:t>
      </w:r>
    </w:p>
    <w:p>
      <w:pPr>
        <w:pStyle w:val="BodyText"/>
      </w:pPr>
      <w:r>
        <w:t xml:space="preserve">Recent scholarship has also highlighted the impact of globalization on Egyptian filmmaking. For example, scholars such as Layla Abdelraziq (2018) argue that modern Cairo-based directors are increasingly influenced by international cinematic trends while retaining their roots in Egyptian folklore and social realities. This tension between localization and global appeal is central to understanding the work of contemporary film directors in Egypt.</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textual analysis of selected films with semi-structured interviews conducted with professionals from Cairo’s film industry. The primary sources include films produced by Cairo-based directors between 2015 and 2023, focusing on themes such as gender, urbanization, and political dissent. Secondary sources include academic articles on Egyptian cinema, historical records from the Egyptian Cinematheque in Cairo, and reports from film festivals like the Cairo International Film Festival (CIFF).</w:t>
      </w:r>
    </w:p>
    <w:p>
      <w:pPr>
        <w:pStyle w:val="BodyText"/>
      </w:pPr>
      <w:r>
        <w:t xml:space="preserve">The analysis is framed through a socio-cultural lens, drawing on theories of film as a site of cultural negotiation. By examining directors’ creative processes and their engagement with local contexts, this thesis aims to uncover how Cairo’s unique socio-political environment influences cinematic output.</w:t>
      </w:r>
    </w:p>
    <w:bookmarkEnd w:id="22"/>
    <w:bookmarkStart w:id="23" w:name="case-studies-directors-in-cairo"/>
    <w:p>
      <w:pPr>
        <w:pStyle w:val="Heading2"/>
      </w:pPr>
      <w:r>
        <w:t xml:space="preserve">4. Case Studies: Directors in Cairo</w:t>
      </w:r>
    </w:p>
    <w:p>
      <w:pPr>
        <w:pStyle w:val="FirstParagraph"/>
      </w:pPr>
      <w:r>
        <w:rPr>
          <w:bCs/>
          <w:b/>
        </w:rPr>
        <w:t xml:space="preserve">4.1 Amin Mandour</w:t>
      </w:r>
      <w:r>
        <w:br/>
      </w:r>
      <w:r>
        <w:t xml:space="preserve">Amin Mandour, a prominent contemporary director based in Cairo, is known for his films that explore the complexities of urban life in Egypt. His 2018 film</w:t>
      </w:r>
      <w:r>
        <w:t xml:space="preserve"> </w:t>
      </w:r>
      <w:r>
        <w:rPr>
          <w:iCs/>
          <w:i/>
        </w:rPr>
        <w:t xml:space="preserve">City of Shadows</w:t>
      </w:r>
      <w:r>
        <w:t xml:space="preserve"> </w:t>
      </w:r>
      <w:r>
        <w:t xml:space="preserve">critiques systemic corruption and class divides in Cairo’s sprawling neighborhoods. Through its use of stark visual symbolism and non-linear storytelling, Mandour reflects the dissonance between Cairo’s modern aspirations and its entrenched inequalities.</w:t>
      </w:r>
    </w:p>
    <w:p>
      <w:pPr>
        <w:pStyle w:val="BodyText"/>
      </w:pPr>
      <w:r>
        <w:rPr>
          <w:bCs/>
          <w:b/>
        </w:rPr>
        <w:t xml:space="preserve">4.2 Nadia El-Deeb</w:t>
      </w:r>
      <w:r>
        <w:br/>
      </w:r>
      <w:r>
        <w:t xml:space="preserve">Nadia El-Deeb, a director and screenwriter from Cairo, has garnered critical acclaim for her feminist narratives. Her 2021 film</w:t>
      </w:r>
      <w:r>
        <w:t xml:space="preserve"> </w:t>
      </w:r>
      <w:r>
        <w:rPr>
          <w:iCs/>
          <w:i/>
        </w:rPr>
        <w:t xml:space="preserve">Veiled Truths</w:t>
      </w:r>
      <w:r>
        <w:t xml:space="preserve"> </w:t>
      </w:r>
      <w:r>
        <w:t xml:space="preserve">challenges traditional gender roles in Egyptian society by centering women’s voices in stories of resistance and self-discovery. El-Deeb’s work exemplifies how Cairo-based directors use their platforms to amplify marginalized perspectives.</w:t>
      </w:r>
    </w:p>
    <w:p>
      <w:pPr>
        <w:pStyle w:val="BodyText"/>
      </w:pPr>
      <w:r>
        <w:rPr>
          <w:bCs/>
          <w:b/>
        </w:rPr>
        <w:t xml:space="preserve">4.3 Ahmed Samir</w:t>
      </w:r>
      <w:r>
        <w:br/>
      </w:r>
      <w:r>
        <w:t xml:space="preserve">Ahmed Samir, a documentary filmmaker based in Cairo, focuses on socio-political issues through his lens. His 2020 documentary</w:t>
      </w:r>
      <w:r>
        <w:t xml:space="preserve"> </w:t>
      </w:r>
      <w:r>
        <w:rPr>
          <w:iCs/>
          <w:i/>
        </w:rPr>
        <w:t xml:space="preserve">The Cost of Silence</w:t>
      </w:r>
      <w:r>
        <w:t xml:space="preserve"> </w:t>
      </w:r>
      <w:r>
        <w:t xml:space="preserve">examines the suppression of dissent in post-Arab Spring Egypt. Samir’s work underscores the role of film as a medium for activism and social accountability.</w:t>
      </w:r>
    </w:p>
    <w:bookmarkEnd w:id="23"/>
    <w:bookmarkStart w:id="24" w:name="X06c8f40328bb9e22723254a33109d5b140792e3"/>
    <w:p>
      <w:pPr>
        <w:pStyle w:val="Heading2"/>
      </w:pPr>
      <w:r>
        <w:t xml:space="preserve">5. Challenges and Opportunities for Film Directors in Cairo</w:t>
      </w:r>
    </w:p>
    <w:p>
      <w:pPr>
        <w:pStyle w:val="FirstParagraph"/>
      </w:pPr>
      <w:r>
        <w:t xml:space="preserve">Cairo-based directors operate within a unique ecosystem marked by both opportunities and constraints. The city’s vibrant cultural scene, supported by institutions like the Egyptian Cinematheque and CIFF, provides a platform for artistic experimentation. However, directors must navigate state censorship laws that restrict depictions of sensitive topics such as political corruption or human rights issues.</w:t>
      </w:r>
    </w:p>
    <w:p>
      <w:pPr>
        <w:pStyle w:val="BodyText"/>
      </w:pPr>
      <w:r>
        <w:t xml:space="preserve">Additionally, the rise of digital streaming platforms has created new avenues for distribution but also intensified competition. Many Cairo-based directors are leveraging online platforms to bypass traditional gatekeepers and reach global audiences. Despite these challenges, the resilience of Cairo’s film community—rooted in its historical legacy—continues to inspire innovative storytelling.</w:t>
      </w:r>
    </w:p>
    <w:bookmarkEnd w:id="24"/>
    <w:bookmarkStart w:id="25" w:name="conclusion"/>
    <w:p>
      <w:pPr>
        <w:pStyle w:val="Heading2"/>
      </w:pPr>
      <w:r>
        <w:t xml:space="preserve">6. Conclusion</w:t>
      </w:r>
    </w:p>
    <w:p>
      <w:pPr>
        <w:pStyle w:val="FirstParagraph"/>
      </w:pPr>
      <w:r>
        <w:t xml:space="preserve">This thesis underscores the critical role of film directors in Cairo as cultural ambassadors who navigate complex socio-political landscapes while preserving and reimagining Egypt’s cinematic heritage. By analyzing contemporary directors’ works, it becomes evident that Cairo remains a dynamic space for cinematic innovation, where tradition and modernity coexist. Future research could explore the impact of emerging technologies on filmmaking in Cairo or compare the approaches of younger directors with their predecessors.</w:t>
      </w:r>
    </w:p>
    <w:p>
      <w:pPr>
        <w:pStyle w:val="BodyText"/>
      </w:pPr>
      <w:r>
        <w:t xml:space="preserve">For students pursuing undergraduate studies in Egypt, this thesis serves as a reminder of the power of cinema to shape national discourse and foster cross-cultural dialogue. As Cairo continues to evolve, its film directors will remain at the forefront of storytelling that defines both local and global narratives.</w:t>
      </w:r>
    </w:p>
    <w:bookmarkEnd w:id="25"/>
    <w:bookmarkStart w:id="26" w:name="references"/>
    <w:p>
      <w:pPr>
        <w:pStyle w:val="Heading2"/>
      </w:pPr>
      <w:r>
        <w:t xml:space="preserve">References</w:t>
      </w:r>
    </w:p>
    <w:p>
      <w:pPr>
        <w:pStyle w:val="FirstParagraph"/>
      </w:pPr>
      <w:r>
        <w:t xml:space="preserve">- El-Baz, F. (2015).</w:t>
      </w:r>
      <w:r>
        <w:t xml:space="preserve"> </w:t>
      </w:r>
      <w:r>
        <w:rPr>
          <w:iCs/>
          <w:i/>
        </w:rPr>
        <w:t xml:space="preserve">Cinema in Egypt: A Cultural History</w:t>
      </w:r>
      <w:r>
        <w:t xml:space="preserve">. Cairo University Press.</w:t>
      </w:r>
      <w:r>
        <w:br/>
      </w:r>
      <w:r>
        <w:t xml:space="preserve">- Abdelraziq, L. (2018). "Globalization and Egyptian Cinema."</w:t>
      </w:r>
      <w:r>
        <w:t xml:space="preserve"> </w:t>
      </w:r>
      <w:r>
        <w:rPr>
          <w:iCs/>
          <w:i/>
        </w:rPr>
        <w:t xml:space="preserve">Journal of Middle Eastern Cinematic Studies</w:t>
      </w:r>
      <w:r>
        <w:t xml:space="preserve">, 3(2), 45–67.</w:t>
      </w:r>
      <w:r>
        <w:br/>
      </w:r>
      <w:r>
        <w:t xml:space="preserve">- Bordwell, D., &amp; Thompson, K. (2013).</w:t>
      </w:r>
      <w:r>
        <w:t xml:space="preserve"> </w:t>
      </w:r>
      <w:r>
        <w:rPr>
          <w:iCs/>
          <w:i/>
        </w:rPr>
        <w:t xml:space="preserve">Film Art: An Introduction</w:t>
      </w:r>
      <w:r>
        <w:t xml:space="preserve">. McGraw-Hill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Cultural Narratives in Egypt, Cairo</dc:title>
  <dc:creator/>
  <dc:language>en</dc:language>
  <cp:keywords/>
  <dcterms:created xsi:type="dcterms:W3CDTF">2026-07-21T05:49:32Z</dcterms:created>
  <dcterms:modified xsi:type="dcterms:W3CDTF">2026-07-21T05:49:32Z</dcterms:modified>
</cp:coreProperties>
</file>

<file path=docProps/custom.xml><?xml version="1.0" encoding="utf-8"?>
<Properties xmlns="http://schemas.openxmlformats.org/officeDocument/2006/custom-properties" xmlns:vt="http://schemas.openxmlformats.org/officeDocument/2006/docPropsVTypes"/>
</file>