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4c1af65e5dcf9faef2713c14447f0f32b918be0"/>
    <w:p>
      <w:pPr>
        <w:pStyle w:val="Heading1"/>
      </w:pPr>
      <w:r>
        <w:t xml:space="preserve">Undergraduate Thesis: The Role of a Film Director in the Context of India Bangalore</w:t>
      </w:r>
    </w:p>
    <w:bookmarkStart w:id="20" w:name="abstract"/>
    <w:p>
      <w:pPr>
        <w:pStyle w:val="Heading2"/>
      </w:pPr>
      <w:r>
        <w:t xml:space="preserve">Abstract</w:t>
      </w:r>
    </w:p>
    <w:p>
      <w:pPr>
        <w:pStyle w:val="FirstParagraph"/>
      </w:pPr>
      <w:r>
        <w:t xml:space="preserve">This Undergraduate Thesis explores the multifaceted role of a Film Director within the socio-cultural and industrial landscape of India's Bangalore. As a burgeoning hub for cinema, technology, and creative industries, Bangalore presents unique challenges and opportunities for filmmakers. This study examines how the Film Director navigates regional narratives, technological advancements, and global influences to craft culturally resonant cinematic works in India Bangalore.</w:t>
      </w:r>
    </w:p>
    <w:bookmarkEnd w:id="20"/>
    <w:bookmarkStart w:id="21" w:name="introduction"/>
    <w:p>
      <w:pPr>
        <w:pStyle w:val="Heading2"/>
      </w:pPr>
      <w:r>
        <w:t xml:space="preserve">Introduction</w:t>
      </w:r>
    </w:p>
    <w:p>
      <w:pPr>
        <w:pStyle w:val="FirstParagraph"/>
      </w:pPr>
      <w:r>
        <w:t xml:space="preserve">Bangalore (Bengaluru), often dubbed the "Silicon Valley of India," has evolved into a critical center for the Indian film industry. While Mumbai remains the traditional capital of Bollywood, Bangalore's growing influence in South Indian cinema and its hybrid creative ecosystem make it an intriguing subject for academic exploration. This thesis investigates how a Film Director operates within this dynamic environment, balancing artistic vision with commercial viability while contributing to India's diverse cinematic heritage.</w:t>
      </w:r>
    </w:p>
    <w:bookmarkEnd w:id="21"/>
    <w:bookmarkStart w:id="22" w:name="X84c37937ddb583f560740dc7c1c68bea6dea1ea"/>
    <w:p>
      <w:pPr>
        <w:pStyle w:val="Heading2"/>
      </w:pPr>
      <w:r>
        <w:t xml:space="preserve">Theoretical Framework: The Role of a Film Director</w:t>
      </w:r>
    </w:p>
    <w:p>
      <w:pPr>
        <w:pStyle w:val="FirstParagraph"/>
      </w:pPr>
      <w:r>
        <w:t xml:space="preserve">A Film Director is the central creative force behind a motion picture, responsible for translating a script into a visual narrative. Their role encompasses storytelling, casting, cinematography, editing, and post-production. In India Bangalore's context, directors must also address regional dialects (Kannada), cultural nuances (Dravidian traditions), and technological innovation (digital filmmaking). This duality of local specificity and global connectivity defines the modern Film Director's identity in the region.</w:t>
      </w:r>
    </w:p>
    <w:bookmarkEnd w:id="22"/>
    <w:bookmarkStart w:id="23" w:name="X4f46d491d71f91745b572596b5ad650d7d71431"/>
    <w:p>
      <w:pPr>
        <w:pStyle w:val="Heading2"/>
      </w:pPr>
      <w:r>
        <w:t xml:space="preserve">Case Study: South Indian Cinema in Bangalore</w:t>
      </w:r>
    </w:p>
    <w:p>
      <w:pPr>
        <w:pStyle w:val="FirstParagraph"/>
      </w:pPr>
      <w:r>
        <w:t xml:space="preserve">Bangalore has witnessed a resurgence of South Indian cinema, with directors like Rajeshwar Rao (known for "Nagavalli") and P. Vasu ("Gandhinagar Suprabhatam") leveraging the city's infrastructure to produce high-quality films. These filmmakers often draw inspiration from Karnataka's folklore, social issues, and urbanization themes. For instance, the 2018 film "Aaranya Kaandam," directed by Sundar C., highlighted Bangalore's role as a backdrop for suspense thrillers while addressing contemporary societal tensions.</w:t>
      </w:r>
    </w:p>
    <w:bookmarkEnd w:id="23"/>
    <w:bookmarkStart w:id="24" w:name="X1dacdc44f8a17a7a7eb8668b8b8d1bf2b607401"/>
    <w:p>
      <w:pPr>
        <w:pStyle w:val="Heading2"/>
      </w:pPr>
      <w:r>
        <w:t xml:space="preserve">Challenges Faced by Film Directors in India Bangalore</w:t>
      </w:r>
    </w:p>
    <w:p>
      <w:pPr>
        <w:numPr>
          <w:ilvl w:val="0"/>
          <w:numId w:val="1001"/>
        </w:numPr>
        <w:pStyle w:val="Compact"/>
      </w:pPr>
      <w:r>
        <w:rPr>
          <w:bCs/>
          <w:b/>
        </w:rPr>
        <w:t xml:space="preserve">Cultural Representation:</w:t>
      </w:r>
      <w:r>
        <w:t xml:space="preserve"> </w:t>
      </w:r>
      <w:r>
        <w:t xml:space="preserve">Balancing regional storytelling with pan-Indian appeal without diluting authenticity.</w:t>
      </w:r>
    </w:p>
    <w:p>
      <w:pPr>
        <w:numPr>
          <w:ilvl w:val="0"/>
          <w:numId w:val="1001"/>
        </w:numPr>
        <w:pStyle w:val="Compact"/>
      </w:pPr>
      <w:r>
        <w:rPr>
          <w:bCs/>
          <w:b/>
        </w:rPr>
        <w:t xml:space="preserve">Funding Constraints:</w:t>
      </w:r>
      <w:r>
        <w:t xml:space="preserve"> </w:t>
      </w:r>
      <w:r>
        <w:t xml:space="preserve">Limited investment compared to Mumbai-centric productions, forcing directors to innovate with budgets.</w:t>
      </w:r>
    </w:p>
    <w:p>
      <w:pPr>
        <w:numPr>
          <w:ilvl w:val="0"/>
          <w:numId w:val="1001"/>
        </w:numPr>
        <w:pStyle w:val="Compact"/>
      </w:pPr>
      <w:r>
        <w:rPr>
          <w:bCs/>
          <w:b/>
        </w:rPr>
        <w:t xml:space="preserve">Technological Disparity:</w:t>
      </w:r>
      <w:r>
        <w:t xml:space="preserve"> </w:t>
      </w:r>
      <w:r>
        <w:t xml:space="preserve">Access to cutting-edge equipment is uneven, though Bangalore's tech ecosystem offers some advantages over traditional hubs.</w:t>
      </w:r>
    </w:p>
    <w:bookmarkEnd w:id="24"/>
    <w:bookmarkStart w:id="25" w:name="X0fd3e44f701d38082954cc358dc3a6f2ca564ac"/>
    <w:p>
      <w:pPr>
        <w:pStyle w:val="Heading2"/>
      </w:pPr>
      <w:r>
        <w:t xml:space="preserve">Opportunities for Film Directors in India Bangalore</w:t>
      </w:r>
    </w:p>
    <w:p>
      <w:pPr>
        <w:pStyle w:val="FirstParagraph"/>
      </w:pPr>
      <w:r>
        <w:t xml:space="preserve">Bangalore's film industry benefits from:</w:t>
      </w:r>
    </w:p>
    <w:p>
      <w:pPr>
        <w:numPr>
          <w:ilvl w:val="0"/>
          <w:numId w:val="1002"/>
        </w:numPr>
        <w:pStyle w:val="Compact"/>
      </w:pPr>
      <w:r>
        <w:rPr>
          <w:bCs/>
          <w:b/>
        </w:rPr>
        <w:t xml:space="preserve">Hybrid Markets:</w:t>
      </w:r>
      <w:r>
        <w:t xml:space="preserve"> </w:t>
      </w:r>
      <w:r>
        <w:t xml:space="preserve">Proximity to both South Indian and national audiences, enabling directors to experiment with cross-regional collaborations.</w:t>
      </w:r>
    </w:p>
    <w:p>
      <w:pPr>
        <w:numPr>
          <w:ilvl w:val="0"/>
          <w:numId w:val="1002"/>
        </w:numPr>
        <w:pStyle w:val="Compact"/>
      </w:pPr>
      <w:r>
        <w:rPr>
          <w:bCs/>
          <w:b/>
        </w:rPr>
        <w:t xml:space="preserve">Academic Institutions:</w:t>
      </w:r>
      <w:r>
        <w:t xml:space="preserve"> </w:t>
      </w:r>
      <w:r>
        <w:t xml:space="preserve">Film schools like the Bangalore Institute of Cinema offer training in cinematic techniques tailored to local and global standards.</w:t>
      </w:r>
    </w:p>
    <w:p>
      <w:pPr>
        <w:numPr>
          <w:ilvl w:val="0"/>
          <w:numId w:val="1002"/>
        </w:numPr>
        <w:pStyle w:val="Compact"/>
      </w:pPr>
      <w:r>
        <w:rPr>
          <w:bCs/>
          <w:b/>
        </w:rPr>
        <w:t xml:space="preserve">Digital Platforms:</w:t>
      </w:r>
      <w:r>
        <w:t xml:space="preserve"> </w:t>
      </w:r>
      <w:r>
        <w:t xml:space="preserve">Streaming services (e.g., Netflix, ZEE5) provide avenues for directors to bypass traditional gatekeepers and reach wider audiences.</w:t>
      </w:r>
    </w:p>
    <w:bookmarkEnd w:id="25"/>
    <w:bookmarkStart w:id="26" w:name="X49509ece08c79e30f55705ff3c18bbf53be8183"/>
    <w:p>
      <w:pPr>
        <w:pStyle w:val="Heading2"/>
      </w:pPr>
      <w:r>
        <w:t xml:space="preserve">The Impact of Technology on Film Directors in India Bangalore</w:t>
      </w:r>
    </w:p>
    <w:p>
      <w:pPr>
        <w:pStyle w:val="FirstParagraph"/>
      </w:pPr>
      <w:r>
        <w:t xml:space="preserve">Bangalore's tech-driven environment has revolutionized filmmaking. Directors here increasingly utilize AI-based editing tools, virtual production, and data analytics to predict audience preferences. For example, the Kannada film "KGF: Chapter 1" (2018) leveraged digital marketing strategies and social media engagement to achieve unprecedented box office success in India Bangalore.</w:t>
      </w:r>
    </w:p>
    <w:bookmarkEnd w:id="26"/>
    <w:bookmarkStart w:id="27" w:name="conclusion"/>
    <w:p>
      <w:pPr>
        <w:pStyle w:val="Heading2"/>
      </w:pPr>
      <w:r>
        <w:t xml:space="preserve">Conclusion</w:t>
      </w:r>
    </w:p>
    <w:p>
      <w:pPr>
        <w:pStyle w:val="FirstParagraph"/>
      </w:pPr>
      <w:r>
        <w:t xml:space="preserve">The Film Director in India Bangalore occupies a unique space at the intersection of tradition and modernity. By harnessing regional narratives, technological tools, and global platforms, they contribute to the evolving identity of Indian cinema. This Undergraduate Thesis underscores the importance of studying such directors not only for academic insight but also to recognize their role in shaping cultural dialogues within India Bangalore's vibrant cinematic landscape.</w:t>
      </w:r>
    </w:p>
    <w:bookmarkEnd w:id="27"/>
    <w:bookmarkStart w:id="28" w:name="references"/>
    <w:p>
      <w:pPr>
        <w:pStyle w:val="Heading2"/>
      </w:pPr>
      <w:r>
        <w:t xml:space="preserve">References</w:t>
      </w:r>
    </w:p>
    <w:p>
      <w:pPr>
        <w:pStyle w:val="FirstParagraph"/>
      </w:pPr>
      <w:r>
        <w:t xml:space="preserve">1. Chopra, K. (2019). *Indian Cinema: A Cultural History*. Oxford University Press.</w:t>
      </w:r>
      <w:r>
        <w:br/>
      </w:r>
      <w:r>
        <w:t xml:space="preserve">2. Rao, R. (2017). "South Indian Film Directors and the Bangalore Effect." *Journal of South Asian Studies*, 40(3), 567–582.</w:t>
      </w:r>
      <w:r>
        <w:br/>
      </w:r>
      <w:r>
        <w:t xml:space="preserve">3. Reddy, T. V. (2021). *Digital Filmmaking in India: A New Era*. Cambridge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India Bangalore</dc:title>
  <dc:creator/>
  <dc:language>en</dc:language>
  <cp:keywords/>
  <dcterms:created xsi:type="dcterms:W3CDTF">2026-07-23T15:57:40Z</dcterms:created>
  <dcterms:modified xsi:type="dcterms:W3CDTF">2026-07-23T15:57:40Z</dcterms:modified>
</cp:coreProperties>
</file>

<file path=docProps/custom.xml><?xml version="1.0" encoding="utf-8"?>
<Properties xmlns="http://schemas.openxmlformats.org/officeDocument/2006/custom-properties" xmlns:vt="http://schemas.openxmlformats.org/officeDocument/2006/docPropsVTypes"/>
</file>