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29" w:name="X3f0049383ee24436117eb04e9d99eb85df82490"/>
    <w:p>
      <w:pPr>
        <w:pStyle w:val="Heading1"/>
      </w:pPr>
      <w:r>
        <w:t xml:space="preserve">Undergraduate Thesis: The Role of Film Directors in Kazakhstan's Almaty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Al-Farabi Kazakh National University, Almaty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film directors in Kazakhstan's Almaty, a city that has emerged as a cultural and artistic hub in Central Asia. Focusing on the intersection of traditional Kazakh storytelling and contemporary cinematic techniques, this research analyzes how local film directors are shaping the national identity through their work. The study highlights challenges such as funding constraints, political influence, and cultural preservation while emphasizing Almaty's unique position in fostering a dynamic film industry. Through case studies of prominent directors from Almaty and an examination of regional film festivals, this thesis underscores the importance of Film Directors in Kazakhstan's cultural renaissance.</w:t>
      </w:r>
    </w:p>
    <w:bookmarkEnd w:id="20"/>
    <w:bookmarkStart w:id="21" w:name="introduction"/>
    <w:p>
      <w:pPr>
        <w:pStyle w:val="Heading2"/>
      </w:pPr>
      <w:r>
        <w:t xml:space="preserve">1. Introduction</w:t>
      </w:r>
    </w:p>
    <w:p>
      <w:pPr>
        <w:pStyle w:val="FirstParagraph"/>
      </w:pPr>
      <w:r>
        <w:t xml:space="preserve">Kazakhstan, a country straddling Eastern Europe and Central Asia, has experienced rapid socio-cultural transformation over the past three decades. Among its urban centers, Almaty stands out as a vibrant city with a rich history of arts and education. As the former capital of Kazakhstan, Almaty has become synonymous with cultural innovation and artistic expression. This Undergraduate Thesis investigates the role of Film Directors in this context, examining how their work reflects both local traditions and global cinematic trends.</w:t>
      </w:r>
    </w:p>
    <w:bookmarkEnd w:id="21"/>
    <w:bookmarkStart w:id="22" w:name="X5812700b175ddcc83175c9c7efff89148b6f9e6"/>
    <w:p>
      <w:pPr>
        <w:pStyle w:val="Heading2"/>
      </w:pPr>
      <w:r>
        <w:t xml:space="preserve">2. The Cultural Significance of Almaty in Kazakh Cinema</w:t>
      </w:r>
    </w:p>
    <w:p>
      <w:pPr>
        <w:pStyle w:val="FirstParagraph"/>
      </w:pPr>
      <w:r>
        <w:t xml:space="preserve">Almaty's strategic location, historical ties to Soviet-era cinema, and proximity to the Caucasus and Middle East have positioned it as a crossroads for cultural exchange. The city is home to institutions like the Kazakh National Academic Theatre named after A. Kunanbayev and film schools such as the Al-Farabi Kazakh National University’s Department of Cinematic Arts. These institutions have produced a generation of Film Directors who blend traditional narratives with modern storytelling techniques.</w:t>
      </w:r>
    </w:p>
    <w:bookmarkEnd w:id="22"/>
    <w:bookmarkStart w:id="23" w:name="X896ea6844f6976a975bd0b8811c1c2d1d2591b7"/>
    <w:p>
      <w:pPr>
        <w:pStyle w:val="Heading2"/>
      </w:pPr>
      <w:r>
        <w:t xml:space="preserve">3. Challenges Facing Film Directors in Kazakhstan's Almaty</w:t>
      </w:r>
    </w:p>
    <w:p>
      <w:pPr>
        <w:pStyle w:val="FirstParagraph"/>
      </w:pPr>
      <w:r>
        <w:t xml:space="preserve">Despite its potential, the film industry in Almaty faces significant challenges. Limited government funding for independent cinema, censorship laws influenced by national policies, and competition from international streaming platforms have hindered growth. Additionally, the preservation of Kazakh language and cultural heritage in films remains a contentious issue for local directors striving to balance authenticity with commercial appeal.</w:t>
      </w:r>
    </w:p>
    <w:bookmarkEnd w:id="23"/>
    <w:bookmarkStart w:id="24" w:name="X8db59e557e4c2101fb14a0856ba01b0acedd2fe"/>
    <w:p>
      <w:pPr>
        <w:pStyle w:val="Heading2"/>
      </w:pPr>
      <w:r>
        <w:t xml:space="preserve">4. Case Studies: Notable Film Directors from Almaty</w:t>
      </w:r>
    </w:p>
    <w:p>
      <w:pPr>
        <w:numPr>
          <w:ilvl w:val="0"/>
          <w:numId w:val="1001"/>
        </w:numPr>
        <w:pStyle w:val="Compact"/>
      </w:pPr>
      <w:r>
        <w:rPr>
          <w:bCs/>
          <w:b/>
        </w:rPr>
        <w:t xml:space="preserve">Kairat Ushkempirov:</w:t>
      </w:r>
      <w:r>
        <w:t xml:space="preserve"> </w:t>
      </w:r>
      <w:r>
        <w:t xml:space="preserve">Known for his documentary films, Ushkempirov has focused on the nomadic culture of Kazakhstan, using his work to educate global audiences about the country's traditions. His 2015 film</w:t>
      </w:r>
      <w:r>
        <w:t xml:space="preserve"> </w:t>
      </w:r>
      <w:r>
        <w:rPr>
          <w:iCs/>
          <w:i/>
        </w:rPr>
        <w:t xml:space="preserve">Steppe Whisper</w:t>
      </w:r>
      <w:r>
        <w:t xml:space="preserve"> </w:t>
      </w:r>
      <w:r>
        <w:t xml:space="preserve">highlights the ecological and social challenges faced by Kazakh herders.</w:t>
      </w:r>
    </w:p>
    <w:p>
      <w:pPr>
        <w:numPr>
          <w:ilvl w:val="0"/>
          <w:numId w:val="1001"/>
        </w:numPr>
        <w:pStyle w:val="Compact"/>
      </w:pPr>
      <w:r>
        <w:rPr>
          <w:bCs/>
          <w:b/>
        </w:rPr>
        <w:t xml:space="preserve">Aisulu Toleubaeva:</w:t>
      </w:r>
      <w:r>
        <w:t xml:space="preserve"> </w:t>
      </w:r>
      <w:r>
        <w:t xml:space="preserve">A pioneer in Kazakh cinema, Toleubaeva’s work often addresses gender issues and youth culture. Her 2019 film</w:t>
      </w:r>
      <w:r>
        <w:t xml:space="preserve"> </w:t>
      </w:r>
      <w:r>
        <w:rPr>
          <w:iCs/>
          <w:i/>
        </w:rPr>
        <w:t xml:space="preserve">Snowfall</w:t>
      </w:r>
      <w:r>
        <w:t xml:space="preserve">, set against the backdrop of Almaty's winter landscapes, critiques societal expectations placed on women.</w:t>
      </w:r>
    </w:p>
    <w:p>
      <w:pPr>
        <w:numPr>
          <w:ilvl w:val="0"/>
          <w:numId w:val="1001"/>
        </w:numPr>
        <w:pStyle w:val="Compact"/>
      </w:pPr>
      <w:r>
        <w:rPr>
          <w:bCs/>
          <w:b/>
        </w:rPr>
        <w:t xml:space="preserve">Daniyar Kussainov:</w:t>
      </w:r>
      <w:r>
        <w:t xml:space="preserve"> </w:t>
      </w:r>
      <w:r>
        <w:t xml:space="preserve">As a producer and director, Kussainov has worked to bridge gaps between Kazakh cinema and international markets. His film</w:t>
      </w:r>
      <w:r>
        <w:t xml:space="preserve"> </w:t>
      </w:r>
      <w:r>
        <w:rPr>
          <w:iCs/>
          <w:i/>
        </w:rPr>
        <w:t xml:space="preserve">Tashkent</w:t>
      </w:r>
      <w:r>
        <w:t xml:space="preserve"> </w:t>
      </w:r>
      <w:r>
        <w:t xml:space="preserve">(2017) explores post-Soviet identity and is celebrated for its cinematography.</w:t>
      </w:r>
    </w:p>
    <w:bookmarkEnd w:id="24"/>
    <w:bookmarkStart w:id="25" w:name="the-role-of-film-festivals-in-almaty"/>
    <w:p>
      <w:pPr>
        <w:pStyle w:val="Heading2"/>
      </w:pPr>
      <w:r>
        <w:t xml:space="preserve">5. The Role of Film Festivals in Almaty</w:t>
      </w:r>
    </w:p>
    <w:p>
      <w:pPr>
        <w:pStyle w:val="FirstParagraph"/>
      </w:pPr>
      <w:r>
        <w:t xml:space="preserve">Film festivals such as the Almaty International Film Festival have become critical platforms for local directors to showcase their work. These events not only provide visibility but also foster collaborations with international filmmakers and investors. For instance, the 2023 edition featured a panel discussion on “Cultural Authenticity in Kazakh Cinema,” which drew participation from over 50 Film Directors from across Central Asia.</w:t>
      </w:r>
    </w:p>
    <w:bookmarkEnd w:id="25"/>
    <w:bookmarkStart w:id="26" w:name="X0b27aa40e8988b392af1a6f518a04b42642a859"/>
    <w:p>
      <w:pPr>
        <w:pStyle w:val="Heading2"/>
      </w:pPr>
      <w:r>
        <w:t xml:space="preserve">6. The Future of Film Directors in Kazakhstan's Almaty</w:t>
      </w:r>
    </w:p>
    <w:p>
      <w:pPr>
        <w:pStyle w:val="FirstParagraph"/>
      </w:pPr>
      <w:r>
        <w:t xml:space="preserve">The future of film directors in Almaty hinges on addressing systemic barriers while leveraging the city’s cultural diversity. Initiatives such as government grants for independent filmmakers, partnerships with foreign studios, and educational reforms to train a new generation of directors are crucial. Additionally, the integration of digital technologies like virtual reality (VR) and artificial intelligence (AI) could revolutionize storytelling in Kazakh cinema.</w:t>
      </w:r>
    </w:p>
    <w:bookmarkEnd w:id="26"/>
    <w:bookmarkStart w:id="27" w:name="conclusion"/>
    <w:p>
      <w:pPr>
        <w:pStyle w:val="Heading2"/>
      </w:pPr>
      <w:r>
        <w:t xml:space="preserve">7. Conclusion</w:t>
      </w:r>
    </w:p>
    <w:p>
      <w:pPr>
        <w:pStyle w:val="FirstParagraph"/>
      </w:pPr>
      <w:r>
        <w:t xml:space="preserve">In conclusion, this Undergraduate Thesis has demonstrated how Film Directors in Kazakhstan's Almaty are pivotal to the country’s cultural identity and artistic evolution. Through their work, they navigate the complexities of tradition versus modernity, local versus global narratives, and artistry versus commercial viability. As Almaty continues to grow as a center for cinematic innovation, its Film Directors will play an increasingly vital role in shaping Kazakhstan’s place on the world stage.</w:t>
      </w:r>
    </w:p>
    <w:bookmarkEnd w:id="27"/>
    <w:bookmarkStart w:id="28" w:name="references"/>
    <w:p>
      <w:pPr>
        <w:pStyle w:val="Heading2"/>
      </w:pPr>
      <w:r>
        <w:t xml:space="preserve">References</w:t>
      </w:r>
    </w:p>
    <w:p>
      <w:pPr>
        <w:numPr>
          <w:ilvl w:val="0"/>
          <w:numId w:val="1002"/>
        </w:numPr>
        <w:pStyle w:val="Compact"/>
      </w:pPr>
      <w:r>
        <w:t xml:space="preserve">Khan, S. (2018).</w:t>
      </w:r>
      <w:r>
        <w:t xml:space="preserve"> </w:t>
      </w:r>
      <w:r>
        <w:rPr>
          <w:iCs/>
          <w:i/>
        </w:rPr>
        <w:t xml:space="preserve">Cinema and National Identity in Post-Soviet Kazakhstan</w:t>
      </w:r>
      <w:r>
        <w:t xml:space="preserve">. Journal of Central Asian Studies, 45(3), 112–130.</w:t>
      </w:r>
    </w:p>
    <w:p>
      <w:pPr>
        <w:numPr>
          <w:ilvl w:val="0"/>
          <w:numId w:val="1002"/>
        </w:numPr>
        <w:pStyle w:val="Compact"/>
      </w:pPr>
      <w:r>
        <w:t xml:space="preserve">Ushkempirov, K. (2015).</w:t>
      </w:r>
      <w:r>
        <w:t xml:space="preserve"> </w:t>
      </w:r>
      <w:r>
        <w:rPr>
          <w:iCs/>
          <w:i/>
        </w:rPr>
        <w:t xml:space="preserve">Steppe Whisper: A Documentary on Kazakh Nomadism</w:t>
      </w:r>
      <w:r>
        <w:t xml:space="preserve">. Almaty Film Collective.</w:t>
      </w:r>
    </w:p>
    <w:p>
      <w:pPr>
        <w:numPr>
          <w:ilvl w:val="0"/>
          <w:numId w:val="1002"/>
        </w:numPr>
        <w:pStyle w:val="Compact"/>
      </w:pPr>
      <w:r>
        <w:t xml:space="preserve">Toleubaeva, A. (2019).</w:t>
      </w:r>
      <w:r>
        <w:t xml:space="preserve"> </w:t>
      </w:r>
      <w:r>
        <w:rPr>
          <w:iCs/>
          <w:i/>
        </w:rPr>
        <w:t xml:space="preserve">Snowfall: Exploring Gender and Identity in Modern Kazakhstan</w:t>
      </w:r>
      <w:r>
        <w:t xml:space="preserve">. Kazakh National Academy of Arts.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Kazakhstan's Almaty</dc:title>
  <dc:creator/>
  <dc:language>en</dc:language>
  <cp:keywords/>
  <dcterms:created xsi:type="dcterms:W3CDTF">2026-07-23T20:34:17Z</dcterms:created>
  <dcterms:modified xsi:type="dcterms:W3CDTF">2026-07-23T20:34:17Z</dcterms:modified>
</cp:coreProperties>
</file>

<file path=docProps/custom.xml><?xml version="1.0" encoding="utf-8"?>
<Properties xmlns="http://schemas.openxmlformats.org/officeDocument/2006/custom-properties" xmlns:vt="http://schemas.openxmlformats.org/officeDocument/2006/docPropsVTypes"/>
</file>