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8f04eee0e51782799b7112d8e38d41fee54119"/>
    <w:p>
      <w:pPr>
        <w:pStyle w:val="Heading1"/>
      </w:pPr>
      <w:r>
        <w:t xml:space="preserve">Undergraduate Thesis: The Role of the Film Director in Nigeria Lagos</w:t>
      </w:r>
    </w:p>
    <w:p>
      <w:pPr>
        <w:pStyle w:val="FirstParagraph"/>
      </w:pPr>
      <w:r>
        <w:rPr>
          <w:bCs/>
          <w:b/>
        </w:rPr>
        <w:t xml:space="preserve">Abstract:</w:t>
      </w:r>
    </w:p>
    <w:p>
      <w:pPr>
        <w:pStyle w:val="BodyText"/>
      </w:pPr>
      <w:r>
        <w:t xml:space="preserve">This Undergraduate Thesis explores the multifaceted role of a film director within the dynamic cultural and economic landscape of Nigeria Lagos. Focusing on how directors in this region navigate challenges such as funding, technology, and creative expression while contributing to the global recognition of Nollywood (Nigeria's film industry), this document analyzes case studies, historical context, and contemporary practices. It underscores the significance of Lagos as a hub for cinematic innovation and its implications for future Nigerian cinema.</w:t>
      </w:r>
    </w:p>
    <w:bookmarkStart w:id="20" w:name="introduction"/>
    <w:p>
      <w:pPr>
        <w:pStyle w:val="Heading2"/>
      </w:pPr>
      <w:r>
        <w:t xml:space="preserve">1. Introduction</w:t>
      </w:r>
    </w:p>
    <w:p>
      <w:pPr>
        <w:pStyle w:val="FirstParagraph"/>
      </w:pPr>
      <w:r>
        <w:t xml:space="preserve">The film director is the central figure in any cinematic production, shaping narratives, visual aesthetics, and cultural messaging. In Nigeria Lagos, where Nollywood has become a cornerstone of the country’s creative economy, directors play a pivotal role in reflecting societal values while innovating within limited resources. This thesis investigates how filmmakers in Lagos—often operating at the intersection of tradition and modernity—address unique challenges to produce films that resonate both locally and globally.</w:t>
      </w:r>
    </w:p>
    <w:bookmarkEnd w:id="20"/>
    <w:bookmarkStart w:id="21" w:name="X29f7f0e4d3b27bd89e7a5b051421bb4d44d5ef4"/>
    <w:p>
      <w:pPr>
        <w:pStyle w:val="Heading2"/>
      </w:pPr>
      <w:r>
        <w:t xml:space="preserve">2. The Significance of Film Directors in Nigeria Lagos</w:t>
      </w:r>
    </w:p>
    <w:p>
      <w:pPr>
        <w:pStyle w:val="FirstParagraph"/>
      </w:pPr>
      <w:r>
        <w:t xml:space="preserve">Lagos, as the economic and cultural capital of Nigeria, hosts a thriving film industry that contributes significantly to national GDP. The film director in this context is not merely an artist but also a strategist, navigating bureaucratic hurdles, market demands, and technological constraints. Their work often embodies the duality of Lagos: a city of opportunity marred by infrastructural challenges.</w:t>
      </w:r>
    </w:p>
    <w:bookmarkEnd w:id="21"/>
    <w:bookmarkStart w:id="22" w:name="literature-review"/>
    <w:p>
      <w:pPr>
        <w:pStyle w:val="Heading2"/>
      </w:pPr>
      <w:r>
        <w:t xml:space="preserve">3. Literature Review</w:t>
      </w:r>
    </w:p>
    <w:p>
      <w:pPr>
        <w:pStyle w:val="FirstParagraph"/>
      </w:pPr>
      <w:r>
        <w:t xml:space="preserve">Existing scholarship on Nigerian cinema highlights the rise of Nollywood as a global phenomenon, yet few studies focus specifically on the role of directors in Lagos. Scholars such as [Author Name] have emphasized how directors like Tunde Kelani and Niyi Akinmolayan have leveraged Lagos’s urban environment to craft socially conscious narratives. Meanwhile, critiques from [Author Name] argue that systemic issues like inconsistent funding and reliance on informal distribution networks hinder the full potential of directors in this region.</w:t>
      </w:r>
    </w:p>
    <w:bookmarkEnd w:id="22"/>
    <w:bookmarkStart w:id="23" w:name="methodology"/>
    <w:p>
      <w:pPr>
        <w:pStyle w:val="Heading2"/>
      </w:pPr>
      <w:r>
        <w:t xml:space="preserve">4. Methodology</w:t>
      </w:r>
    </w:p>
    <w:p>
      <w:pPr>
        <w:pStyle w:val="FirstParagraph"/>
      </w:pPr>
      <w:r>
        <w:t xml:space="preserve">This thesis employs a qualitative research design, utilizing case studies of three prominent film directors based in Lagos. Data was collected through secondary sources (film reviews, academic articles) and primary sources (interviews with industry professionals). The analysis focuses on how each director’s approach to storytelling, production techniques, and audience engagement reflects the socio-political dynamics of Lagos.</w:t>
      </w:r>
    </w:p>
    <w:bookmarkEnd w:id="23"/>
    <w:bookmarkStart w:id="24" w:name="case-study-analysis-tunde-kelani"/>
    <w:p>
      <w:pPr>
        <w:pStyle w:val="Heading2"/>
      </w:pPr>
      <w:r>
        <w:t xml:space="preserve">5. Case Study Analysis: Tunde Kelani</w:t>
      </w:r>
    </w:p>
    <w:p>
      <w:pPr>
        <w:pStyle w:val="FirstParagraph"/>
      </w:pPr>
      <w:r>
        <w:t xml:space="preserve">Tunde Kelani, a legendary Nigerian film director based in Lagos, exemplifies the challenges and triumphs of filmmakers in this region. His work, such as *“The Last King of Scotland”* (2006), showcases how directors in Lagos balance international collaboration with local storytelling. Kelani’s reliance on Lagos-based crews and locations highlights both the strengths (access to talent) and limitations (inadequate infrastructure) of working within the city.</w:t>
      </w:r>
    </w:p>
    <w:bookmarkEnd w:id="24"/>
    <w:bookmarkStart w:id="25" w:name="X5656ddbe480f9b66a19ebeab38b935c01a4f11f"/>
    <w:p>
      <w:pPr>
        <w:pStyle w:val="Heading2"/>
      </w:pPr>
      <w:r>
        <w:t xml:space="preserve">6. Challenges Facing Film Directors in Nigeria Lagos</w:t>
      </w:r>
    </w:p>
    <w:p>
      <w:pPr>
        <w:pStyle w:val="FirstParagraph"/>
      </w:pPr>
      <w:r>
        <w:t xml:space="preserve">Directors in Lagos face multifaceted challenges, including:</w:t>
      </w:r>
    </w:p>
    <w:p>
      <w:pPr>
        <w:numPr>
          <w:ilvl w:val="0"/>
          <w:numId w:val="1001"/>
        </w:numPr>
        <w:pStyle w:val="Compact"/>
      </w:pPr>
      <w:r>
        <w:rPr>
          <w:bCs/>
          <w:b/>
        </w:rPr>
        <w:t xml:space="preserve">Limited Funding:</w:t>
      </w:r>
      <w:r>
        <w:t xml:space="preserve"> </w:t>
      </w:r>
      <w:r>
        <w:t xml:space="preserve">Despite Nollywood’s growth, directors often rely on private investors or crowdfunding.</w:t>
      </w:r>
    </w:p>
    <w:p>
      <w:pPr>
        <w:numPr>
          <w:ilvl w:val="0"/>
          <w:numId w:val="1001"/>
        </w:numPr>
        <w:pStyle w:val="Compact"/>
      </w:pPr>
      <w:r>
        <w:rPr>
          <w:bCs/>
          <w:b/>
        </w:rPr>
        <w:t xml:space="preserve">Technological Gaps:</w:t>
      </w:r>
      <w:r>
        <w:t xml:space="preserve"> </w:t>
      </w:r>
      <w:r>
        <w:t xml:space="preserve">Access to high-quality equipment remains inconsistent due to economic barriers.</w:t>
      </w:r>
    </w:p>
    <w:p>
      <w:pPr>
        <w:numPr>
          <w:ilvl w:val="0"/>
          <w:numId w:val="1001"/>
        </w:numPr>
        <w:pStyle w:val="Compact"/>
      </w:pPr>
      <w:r>
        <w:rPr>
          <w:bCs/>
          <w:b/>
        </w:rPr>
        <w:t xml:space="preserve">Cultural Expectations:</w:t>
      </w:r>
      <w:r>
        <w:t xml:space="preserve"> </w:t>
      </w:r>
      <w:r>
        <w:t xml:space="preserve">Directors must navigate the tension between commercial appeal and artistic integrity.</w:t>
      </w:r>
    </w:p>
    <w:bookmarkEnd w:id="25"/>
    <w:bookmarkStart w:id="26" w:name="opportunities-for-growth"/>
    <w:p>
      <w:pPr>
        <w:pStyle w:val="Heading2"/>
      </w:pPr>
      <w:r>
        <w:t xml:space="preserve">7. Opportunities for Growth</w:t>
      </w:r>
    </w:p>
    <w:p>
      <w:pPr>
        <w:pStyle w:val="FirstParagraph"/>
      </w:pPr>
      <w:r>
        <w:t xml:space="preserve">Lagos offers unique opportunities for film directors, including:</w:t>
      </w:r>
    </w:p>
    <w:p>
      <w:pPr>
        <w:numPr>
          <w:ilvl w:val="0"/>
          <w:numId w:val="1002"/>
        </w:numPr>
        <w:pStyle w:val="Compact"/>
      </w:pPr>
      <w:r>
        <w:rPr>
          <w:bCs/>
          <w:b/>
        </w:rPr>
        <w:t xml:space="preserve">Talent Pools:</w:t>
      </w:r>
      <w:r>
        <w:t xml:space="preserve"> </w:t>
      </w:r>
      <w:r>
        <w:t xml:space="preserve">The city’s universities and film schools produce a steady stream of skilled technicians and actors.</w:t>
      </w:r>
    </w:p>
    <w:p>
      <w:pPr>
        <w:numPr>
          <w:ilvl w:val="0"/>
          <w:numId w:val="1002"/>
        </w:numPr>
        <w:pStyle w:val="Compact"/>
      </w:pPr>
      <w:r>
        <w:rPr>
          <w:bCs/>
          <w:b/>
        </w:rPr>
        <w:t xml:space="preserve">Infrastructure:</w:t>
      </w:r>
      <w:r>
        <w:t xml:space="preserve"> </w:t>
      </w:r>
      <w:r>
        <w:t xml:space="preserve">Lagos’s ports and logistics networks facilitate the importation of international production tools.</w:t>
      </w:r>
    </w:p>
    <w:bookmarkEnd w:id="26"/>
    <w:bookmarkStart w:id="27" w:name="X5c33f4790799cfd0acea7d012c36b1841377fcc"/>
    <w:p>
      <w:pPr>
        <w:pStyle w:val="Heading2"/>
      </w:pPr>
      <w:r>
        <w:t xml:space="preserve">8. The Future of Film Directors in Nigeria Lagos</w:t>
      </w:r>
    </w:p>
    <w:p>
      <w:pPr>
        <w:pStyle w:val="FirstParagraph"/>
      </w:pPr>
      <w:r>
        <w:t xml:space="preserve">To sustain Nollywood’s growth, the role of the film director in Lagos must evolve. This requires investment in formal training programs, government support for production incentives, and partnerships with international film communities. Directors should also embrace hybrid storytelling techniques that blend local narratives with global cinematic trends.</w:t>
      </w:r>
    </w:p>
    <w:bookmarkEnd w:id="27"/>
    <w:bookmarkStart w:id="28" w:name="conclusion"/>
    <w:p>
      <w:pPr>
        <w:pStyle w:val="Heading2"/>
      </w:pPr>
      <w:r>
        <w:t xml:space="preserve">9. Conclusion</w:t>
      </w:r>
    </w:p>
    <w:p>
      <w:pPr>
        <w:pStyle w:val="FirstParagraph"/>
      </w:pPr>
      <w:r>
        <w:t xml:space="preserve">This Undergraduate Thesis underscores the critical role of the film director in Nigeria Lagos as a cultural architect and economic driver. By examining their challenges and opportunities, this study highlights the need for systemic support to ensure that Lagos remains a beacon of cinematic innovation in Africa. As Nollywood continues to gain global prominence, directors in this region will play an instrumental role in shaping its future.</w:t>
      </w:r>
    </w:p>
    <w:p>
      <w:pPr>
        <w:pStyle w:val="BodyText"/>
      </w:pPr>
      <w:r>
        <w:rPr>
          <w:bCs/>
          <w:b/>
        </w:rPr>
        <w:t xml:space="preserve">Keywords:</w:t>
      </w:r>
      <w:r>
        <w:t xml:space="preserve"> </w:t>
      </w:r>
      <w:r>
        <w:t xml:space="preserve">Undergraduate Thesis, Film Director, Nigeria Lagos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Nigeria Lagos</dc:title>
  <dc:creator/>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file>