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South</w:t>
      </w:r>
      <w:r>
        <w:t xml:space="preserve"> </w:t>
      </w:r>
      <w:r>
        <w:t xml:space="preserve">African</w:t>
      </w:r>
      <w:r>
        <w:t xml:space="preserve"> </w:t>
      </w:r>
      <w:r>
        <w:t xml:space="preserve">Cinema</w:t>
      </w:r>
    </w:p>
    <w:p>
      <w:pPr>
        <w:pStyle w:val="FirstParagraph"/>
      </w:pPr>
      <w:r>
        <w:t xml:space="preserve">```html</w:t>
      </w:r>
    </w:p>
    <w:bookmarkStart w:id="31" w:name="X90dbd148f653ead30b649215f64df91d1bb99ca"/>
    <w:p>
      <w:pPr>
        <w:pStyle w:val="Heading1"/>
      </w:pPr>
      <w:r>
        <w:t xml:space="preserve">Undergraduate Thesis: The Role of the Film Director in Contemporary South African Cinema</w:t>
      </w:r>
    </w:p>
    <w:bookmarkStart w:id="20" w:name="introduction"/>
    <w:p>
      <w:pPr>
        <w:pStyle w:val="Heading2"/>
      </w:pPr>
      <w:r>
        <w:t xml:space="preserve">Introduction</w:t>
      </w:r>
    </w:p>
    <w:p>
      <w:pPr>
        <w:pStyle w:val="FirstParagraph"/>
      </w:pPr>
      <w:r>
        <w:t xml:space="preserve">This thesis explores the evolving role of the film director within the context of South Africa, specifically focusing on Cape Town. As a cultural and economic hub, Cape Town has emerged as a significant center for filmmaking in post-apartheid South Africa. This document examines how film directors in this region navigate cultural, political, and artistic challenges to shape narratives that reflect both local identities and global cinematic trends. The study is particularly relevant to undergraduate students of film studies in South Africa, offering insights into the intersection of creative practice and socio-political context.</w:t>
      </w:r>
    </w:p>
    <w:bookmarkEnd w:id="20"/>
    <w:bookmarkStart w:id="21" w:name="literature-review"/>
    <w:p>
      <w:pPr>
        <w:pStyle w:val="Heading2"/>
      </w:pPr>
      <w:r>
        <w:t xml:space="preserve">Literature Review</w:t>
      </w:r>
    </w:p>
    <w:p>
      <w:pPr>
        <w:pStyle w:val="FirstParagraph"/>
      </w:pPr>
      <w:r>
        <w:t xml:space="preserve">The role of the film director has been extensively studied in academic literature, with scholars emphasizing their dual responsibility as both storytellers and cultural commentators. In the context of South Africa, this role is amplified by the country’s complex history of colonialism, apartheid, and post-apartheid reconciliation. Cape Town, in particular, serves as a microcosm of these dynamics due to its diverse population and historical significance. Researchers such as [Name] (20XX) have highlighted how film directors in South Africa often act as custodians of cultural memory while also engaging with contemporary social issues.</w:t>
      </w:r>
    </w:p>
    <w:p>
      <w:pPr>
        <w:numPr>
          <w:ilvl w:val="0"/>
          <w:numId w:val="1001"/>
        </w:numPr>
        <w:pStyle w:val="Compact"/>
      </w:pPr>
      <w:r>
        <w:t xml:space="preserve">Key themes: Post-apartheid representation, decolonization of narratives, and the influence of global cinema on local production.</w:t>
      </w:r>
    </w:p>
    <w:p>
      <w:pPr>
        <w:numPr>
          <w:ilvl w:val="0"/>
          <w:numId w:val="1001"/>
        </w:numPr>
        <w:pStyle w:val="Compact"/>
      </w:pPr>
      <w:r>
        <w:t xml:space="preserve">Case studies: Directors like Oliver Schmitz (South African filmmaker) and their work in Cape Town-based projects such as [Movie Title].</w:t>
      </w:r>
    </w:p>
    <w:bookmarkEnd w:id="21"/>
    <w:bookmarkStart w:id="22" w:name="methodology"/>
    <w:p>
      <w:pPr>
        <w:pStyle w:val="Heading2"/>
      </w:pPr>
      <w:r>
        <w:t xml:space="preserve">Methodology</w:t>
      </w:r>
    </w:p>
    <w:p>
      <w:pPr>
        <w:pStyle w:val="FirstParagraph"/>
      </w:pPr>
      <w:r>
        <w:t xml:space="preserve">This undergraduate thesis employs a qualitative research methodology, combining textual analysis of films produced in Cape Town with semi-structured interviews of local film directors. The study analyzes 10 contemporary South African films released between 2015 and 2023, focusing on narrative structures, visual symbolism, and cultural representation. Additionally, insights from three practicing directors based in Cape Town were gathered through open-ended questions about their creative processes and challenges.</w:t>
      </w:r>
    </w:p>
    <w:p>
      <w:pPr>
        <w:pStyle w:val="BodyText"/>
      </w:pPr>
      <w:r>
        <w:t xml:space="preserve">The research aims to answer the following questions: How do film directors in Cape Town balance local storytelling with global cinematic standards? What unique socio-political influences shape their work?</w:t>
      </w:r>
    </w:p>
    <w:bookmarkEnd w:id="22"/>
    <w:bookmarkStart w:id="26" w:name="findings"/>
    <w:p>
      <w:pPr>
        <w:pStyle w:val="Heading2"/>
      </w:pPr>
      <w:r>
        <w:t xml:space="preserve">Findings</w:t>
      </w:r>
    </w:p>
    <w:bookmarkStart w:id="23" w:name="cultural-representation-and-identity"/>
    <w:p>
      <w:pPr>
        <w:pStyle w:val="Heading3"/>
      </w:pPr>
      <w:r>
        <w:t xml:space="preserve">1. Cultural Representation and Identity</w:t>
      </w:r>
    </w:p>
    <w:p>
      <w:pPr>
        <w:pStyle w:val="FirstParagraph"/>
      </w:pPr>
      <w:r>
        <w:t xml:space="preserve">Film directors in Cape Town often grapple with the task of representing South Africa’s multicultural identity. For example, [Director Name]’s film [Movie Title], shot entirely in Cape Town, juxtaposes the city’s colonial architecture with contemporary township life to critique historical inequities. This approach reflects a broader trend among South African filmmakers to use cinema as a tool for social commentary.</w:t>
      </w:r>
    </w:p>
    <w:bookmarkEnd w:id="23"/>
    <w:bookmarkStart w:id="24" w:name="X5a4b0a973c8be39e7d3d974c7d56d96bb365ae3"/>
    <w:p>
      <w:pPr>
        <w:pStyle w:val="Heading3"/>
      </w:pPr>
      <w:r>
        <w:t xml:space="preserve">2. Navigating Funding and Industry Challenges</w:t>
      </w:r>
    </w:p>
    <w:p>
      <w:pPr>
        <w:pStyle w:val="FirstParagraph"/>
      </w:pPr>
      <w:r>
        <w:t xml:space="preserve">Cape Town-based directors face systemic challenges, including limited funding opportunities and competition from international productions. Interviews with local filmmakers revealed that many rely on public-private partnerships or grants from organizations like the National Film and Video Foundation (NFVF) to sustain their work. Despite these constraints, directors emphasize the importance of storytelling as a means of cultural empowerment.</w:t>
      </w:r>
    </w:p>
    <w:bookmarkEnd w:id="24"/>
    <w:bookmarkStart w:id="25" w:name="global-influences-and-local-innovation"/>
    <w:p>
      <w:pPr>
        <w:pStyle w:val="Heading3"/>
      </w:pPr>
      <w:r>
        <w:t xml:space="preserve">3. Global Influences and Local Innovation</w:t>
      </w:r>
    </w:p>
    <w:p>
      <w:pPr>
        <w:pStyle w:val="FirstParagraph"/>
      </w:pPr>
      <w:r>
        <w:t xml:space="preserve">While South African cinema is influenced by global trends (e.g., streaming platforms and digital filmmaking), Cape Town directors often incorporate indigenous storytelling techniques. For instance, the use of Xhosa or Afrikaans dialogue in films like [Movie Title] underscores a commitment to linguistic and cultural authenticity.</w:t>
      </w:r>
    </w:p>
    <w:bookmarkEnd w:id="25"/>
    <w:bookmarkEnd w:id="26"/>
    <w:bookmarkStart w:id="27" w:name="discussion"/>
    <w:p>
      <w:pPr>
        <w:pStyle w:val="Heading2"/>
      </w:pPr>
      <w:r>
        <w:t xml:space="preserve">Discussion</w:t>
      </w:r>
    </w:p>
    <w:p>
      <w:pPr>
        <w:pStyle w:val="FirstParagraph"/>
      </w:pPr>
      <w:r>
        <w:t xml:space="preserve">The findings highlight the film director’s critical role as both an artist and an activist in South Africa. In Cape Town, directors are uniquely positioned to address the city’s dual identity as a site of historical trauma and contemporary creativity. This duality is evident in projects that blend documentary realism with fictional narratives, such as [Movie Title], which explores the legacy of apartheid through personal stories.</w:t>
      </w:r>
    </w:p>
    <w:p>
      <w:pPr>
        <w:pStyle w:val="BodyText"/>
      </w:pPr>
      <w:r>
        <w:t xml:space="preserve">Moreover, the thesis underscores the need for academic programs in South Africa to integrate practical training in film direction with theoretical frameworks addressing decolonization and cultural preservation. Cape Town’s film schools, such as [Name of Institution], are beginning to prioritize this approach, ensuring that future directors are equipped to navigate both local and global contexts.</w:t>
      </w:r>
    </w:p>
    <w:bookmarkEnd w:id="27"/>
    <w:bookmarkStart w:id="28" w:name="conclusion"/>
    <w:p>
      <w:pPr>
        <w:pStyle w:val="Heading2"/>
      </w:pPr>
      <w:r>
        <w:t xml:space="preserve">Conclusion</w:t>
      </w:r>
    </w:p>
    <w:p>
      <w:pPr>
        <w:pStyle w:val="FirstParagraph"/>
      </w:pPr>
      <w:r>
        <w:t xml:space="preserve">This undergraduate thesis argues that the film director in South Africa—particularly in Cape Town—occupies a pivotal role in shaping national narratives. By examining their work through cultural, economic, and artistic lenses, this study contributes to a deeper understanding of how cinema can serve as both a reflection and catalyst for social change. For students of film studies in South Africa, these insights offer a framework for critically engaging with the evolving landscape of local filmmaking.</w:t>
      </w:r>
    </w:p>
    <w:bookmarkEnd w:id="28"/>
    <w:bookmarkStart w:id="29" w:name="references"/>
    <w:p>
      <w:pPr>
        <w:pStyle w:val="Heading2"/>
      </w:pPr>
      <w:r>
        <w:t xml:space="preserve">References</w:t>
      </w:r>
    </w:p>
    <w:p>
      <w:pPr>
        <w:numPr>
          <w:ilvl w:val="0"/>
          <w:numId w:val="1002"/>
        </w:numPr>
        <w:pStyle w:val="Compact"/>
      </w:pPr>
      <w:r>
        <w:t xml:space="preserve">[Author Name], [Year]. Title of Book/Article. Publisher/Source.</w:t>
      </w:r>
    </w:p>
    <w:p>
      <w:pPr>
        <w:numPr>
          <w:ilvl w:val="0"/>
          <w:numId w:val="1002"/>
        </w:numPr>
        <w:pStyle w:val="Compact"/>
      </w:pPr>
      <w:r>
        <w:t xml:space="preserve">[Director Name], [Year]. Title of Film. Production Company.</w:t>
      </w:r>
    </w:p>
    <w:p>
      <w:pPr>
        <w:numPr>
          <w:ilvl w:val="0"/>
          <w:numId w:val="1002"/>
        </w:numPr>
        <w:pStyle w:val="Compact"/>
      </w:pPr>
      <w:r>
        <w:t xml:space="preserve">South African National Film and Video Foundation (NFVF). Website URL.</w:t>
      </w:r>
    </w:p>
    <w:bookmarkEnd w:id="29"/>
    <w:bookmarkStart w:id="30" w:name="appendices"/>
    <w:p>
      <w:pPr>
        <w:pStyle w:val="Heading2"/>
      </w:pPr>
      <w:r>
        <w:t xml:space="preserve">Appendices</w:t>
      </w:r>
    </w:p>
    <w:p>
      <w:pPr>
        <w:pStyle w:val="FirstParagraph"/>
      </w:pPr>
      <w:r>
        <w:rPr>
          <w:iCs/>
          <w:i/>
        </w:rPr>
        <w:t xml:space="preserve">Appendix A:</w:t>
      </w:r>
      <w:r>
        <w:t xml:space="preserve"> </w:t>
      </w:r>
      <w:r>
        <w:t xml:space="preserve">Interview transcripts with Cape Town-based directors.</w:t>
      </w:r>
      <w:r>
        <w:br/>
      </w:r>
      <w:r>
        <w:rPr>
          <w:iCs/>
          <w:i/>
        </w:rPr>
        <w:t xml:space="preserve">Appendix B:</w:t>
      </w:r>
      <w:r>
        <w:t xml:space="preserve"> </w:t>
      </w:r>
      <w:r>
        <w:t xml:space="preserve">Filmography of analyzed South African films.</w:t>
      </w:r>
      <w:r>
        <w:br/>
      </w:r>
      <w:r>
        <w:rPr>
          <w:iCs/>
          <w:i/>
        </w:rPr>
        <w:t xml:space="preserve">Appendix C:</w:t>
      </w:r>
      <w:r>
        <w:t xml:space="preserve"> </w:t>
      </w:r>
      <w:r>
        <w:t xml:space="preserve">Maps highlighting Cape Town’s key filmmaking locations.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Film Director in Contemporary South African Cinema</dc:title>
  <dc:creator/>
  <dc:language>en</dc:language>
  <cp:keywords/>
  <dcterms:created xsi:type="dcterms:W3CDTF">2026-07-24T11:17:24Z</dcterms:created>
  <dcterms:modified xsi:type="dcterms:W3CDTF">2026-07-24T11:17:24Z</dcterms:modified>
</cp:coreProperties>
</file>

<file path=docProps/custom.xml><?xml version="1.0" encoding="utf-8"?>
<Properties xmlns="http://schemas.openxmlformats.org/officeDocument/2006/custom-properties" xmlns:vt="http://schemas.openxmlformats.org/officeDocument/2006/docPropsVTypes"/>
</file>