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8" w:name="X0d9c4212973a5094aa2bb735cb9da9844ebaef9"/>
    <w:p>
      <w:pPr>
        <w:pStyle w:val="Heading1"/>
      </w:pPr>
      <w:r>
        <w:t xml:space="preserve">Undergraduate Thesis: The Role of Film Directors in Vietnam Ho Chi Minh City</w:t>
      </w:r>
    </w:p>
    <w:p>
      <w:pPr>
        <w:pStyle w:val="FirstParagraph"/>
      </w:pPr>
      <w:r>
        <w:rPr>
          <w:iCs/>
          <w:i/>
        </w:rPr>
        <w:t xml:space="preserve">Submitted by [Your Name]</w:t>
      </w:r>
    </w:p>
    <w:bookmarkStart w:id="20" w:name="abstract"/>
    <w:p>
      <w:pPr>
        <w:pStyle w:val="Heading2"/>
      </w:pPr>
      <w:r>
        <w:t xml:space="preserve">Abstract</w:t>
      </w:r>
    </w:p>
    <w:p>
      <w:pPr>
        <w:pStyle w:val="FirstParagraph"/>
      </w:pPr>
      <w:r>
        <w:t xml:space="preserve">This undergraduate thesis explores the evolving role of film directors in Vietnam Ho Chi Minh City, a hub for cinematic creativity and cultural expression. By analyzing the historical and contemporary contributions of filmmakers in this region, the study highlights their significance in shaping national identity, addressing social issues, and fostering international collaborations. The research combines theoretical frameworks with case studies to provide insights into how film directors navigate challenges unique to Vietnam’s creative industry.</w:t>
      </w:r>
    </w:p>
    <w:bookmarkEnd w:id="20"/>
    <w:bookmarkStart w:id="21" w:name="introduction"/>
    <w:p>
      <w:pPr>
        <w:pStyle w:val="Heading2"/>
      </w:pPr>
      <w:r>
        <w:t xml:space="preserve">1. Introduction</w:t>
      </w:r>
    </w:p>
    <w:p>
      <w:pPr>
        <w:pStyle w:val="FirstParagraph"/>
      </w:pPr>
      <w:r>
        <w:t xml:space="preserve">The film industry in Vietnam Ho Chi Minh City has grown significantly over the past two decades, positioning the city as a vital center for cinematic production and innovation. As a major metropolitan area with diverse cultural influences, HCMC offers filmmakers access to resources, talent pools, and audiences that are critical to their success. This thesis focuses on the role of film directors in this dynamic environment, examining their creative processes, thematic choices, and impact on both local and global cinema.</w:t>
      </w:r>
    </w:p>
    <w:p>
      <w:pPr>
        <w:pStyle w:val="BodyText"/>
      </w:pPr>
      <w:r>
        <w:t xml:space="preserve">Undergraduate research in this field is essential for understanding how Vietnam’s film industry contributes to the country’s cultural heritage while adapting to modern challenges such as digital transformation and globalization. The study emphasizes the interplay between individual creativity and collective cultural narratives, making it a compelling subject for academic exploration.</w:t>
      </w:r>
    </w:p>
    <w:bookmarkEnd w:id="21"/>
    <w:bookmarkStart w:id="22" w:name="literature-review"/>
    <w:p>
      <w:pPr>
        <w:pStyle w:val="Heading2"/>
      </w:pPr>
      <w:r>
        <w:t xml:space="preserve">2. Literature Review</w:t>
      </w:r>
    </w:p>
    <w:p>
      <w:pPr>
        <w:pStyle w:val="FirstParagraph"/>
      </w:pPr>
      <w:r>
        <w:t xml:space="preserve">The role of film directors in Vietnam has historically been tied to national storytelling traditions, blending historical themes with contemporary social critiques. Scholars such as [Cite Relevant Researchers] have noted the influence of Confucian values and colonial histories on Vietnamese cinema, which often reflects the struggles and aspirations of its people.</w:t>
      </w:r>
    </w:p>
    <w:p>
      <w:pPr>
        <w:pStyle w:val="BodyText"/>
      </w:pPr>
      <w:r>
        <w:t xml:space="preserve">In Ho Chi Minh City, filmmakers have increasingly embraced experimental styles and genre diversity, moving beyond traditional narratives. This shift is evident in works that explore urbanization, youth culture, and post-colonial identity. The city’s unique position as a gateway to Southeast Asia further enables directors to engage with transnational themes.</w:t>
      </w:r>
    </w:p>
    <w:bookmarkEnd w:id="22"/>
    <w:bookmarkStart w:id="23" w:name="methodology"/>
    <w:p>
      <w:pPr>
        <w:pStyle w:val="Heading2"/>
      </w:pPr>
      <w:r>
        <w:t xml:space="preserve">3. Methodology</w:t>
      </w:r>
    </w:p>
    <w:p>
      <w:pPr>
        <w:pStyle w:val="FirstParagraph"/>
      </w:pPr>
      <w:r>
        <w:t xml:space="preserve">This thesis employs a qualitative research approach, combining case studies of prominent film directors in HCMC with secondary sources such as academic journals, interviews, and industry reports. Data was collected from local film festivals like the [Name of Festival], archival materials from the Vietnam National Film Archive (VNFa), and online platforms showcasing independent cinema.</w:t>
      </w:r>
    </w:p>
    <w:p>
      <w:pPr>
        <w:pStyle w:val="BodyText"/>
      </w:pPr>
      <w:r>
        <w:t xml:space="preserve">The analysis focuses on three key areas: (1) the thematic evolution of Vietnamese films in HCMC, (2) challenges faced by directors in accessing funding and distribution, and (3) the role of digital technology in reshaping creative practices. This methodology ensures a comprehensive understanding of the subject while adhering to academic rigor.</w:t>
      </w:r>
    </w:p>
    <w:bookmarkEnd w:id="23"/>
    <w:bookmarkStart w:id="24" w:name="X19e5cfc414b02907ff8a3080efe170df0a1959e"/>
    <w:p>
      <w:pPr>
        <w:pStyle w:val="Heading2"/>
      </w:pPr>
      <w:r>
        <w:t xml:space="preserve">4. Case Studies: Pioneers of Vietnamese Cinema in HCMC</w:t>
      </w:r>
    </w:p>
    <w:p>
      <w:pPr>
        <w:pStyle w:val="FirstParagraph"/>
      </w:pPr>
      <w:r>
        <w:rPr>
          <w:bCs/>
          <w:b/>
        </w:rPr>
        <w:t xml:space="preserve">4.1 Nguyen Van An (Pseudonym)</w:t>
      </w:r>
      <w:r>
        <w:br/>
      </w:r>
      <w:r>
        <w:t xml:space="preserve">A veteran director known for his socio-political narratives, Nguyen’s work often critiques the rapid urbanization of HCMC while celebrating its cultural resilience. His film</w:t>
      </w:r>
      <w:r>
        <w:t xml:space="preserve"> </w:t>
      </w:r>
      <w:r>
        <w:rPr>
          <w:iCs/>
          <w:i/>
        </w:rPr>
        <w:t xml:space="preserve">Urban Shadows</w:t>
      </w:r>
      <w:r>
        <w:t xml:space="preserve"> </w:t>
      </w:r>
      <w:r>
        <w:t xml:space="preserve">(2018) garnered critical acclaim for its portrayal of marginalized communities in the city’s informal settlements.</w:t>
      </w:r>
    </w:p>
    <w:p>
      <w:pPr>
        <w:pStyle w:val="BodyText"/>
      </w:pPr>
      <w:r>
        <w:rPr>
          <w:bCs/>
          <w:b/>
        </w:rPr>
        <w:t xml:space="preserve">4.2 Le Thi Mai (Pseudonym)</w:t>
      </w:r>
      <w:r>
        <w:br/>
      </w:r>
      <w:r>
        <w:t xml:space="preserve">As a trailblazer in Vietnamese women’s cinema, Le has used her films to highlight gender dynamics and feminist perspectives. Her 2020 project</w:t>
      </w:r>
      <w:r>
        <w:t xml:space="preserve"> </w:t>
      </w:r>
      <w:r>
        <w:rPr>
          <w:iCs/>
          <w:i/>
        </w:rPr>
        <w:t xml:space="preserve">Voices of the City</w:t>
      </w:r>
      <w:r>
        <w:t xml:space="preserve"> </w:t>
      </w:r>
      <w:r>
        <w:t xml:space="preserve">explores the lives of female entrepreneurs in HCMC, blending documentary elements with narrative fiction.</w:t>
      </w:r>
    </w:p>
    <w:p>
      <w:pPr>
        <w:pStyle w:val="BodyText"/>
      </w:pPr>
      <w:r>
        <w:rPr>
          <w:bCs/>
          <w:b/>
        </w:rPr>
        <w:t xml:space="preserve">4.3 Tran Duy Minh (Pseudonym)</w:t>
      </w:r>
      <w:r>
        <w:br/>
      </w:r>
      <w:r>
        <w:t xml:space="preserve">A contemporary director who fuses Vietnamese folklore with science fiction, Tran’s 2021 film</w:t>
      </w:r>
      <w:r>
        <w:t xml:space="preserve"> </w:t>
      </w:r>
      <w:r>
        <w:rPr>
          <w:iCs/>
          <w:i/>
        </w:rPr>
        <w:t xml:space="preserve">Kiến Trúc Thời Gian</w:t>
      </w:r>
      <w:r>
        <w:t xml:space="preserve"> </w:t>
      </w:r>
      <w:r>
        <w:t xml:space="preserve">(</w:t>
      </w:r>
      <w:r>
        <w:rPr>
          <w:iCs/>
          <w:i/>
        </w:rPr>
        <w:t xml:space="preserve">Architecture of Time</w:t>
      </w:r>
      <w:r>
        <w:t xml:space="preserve">) reimagines HCMC’s skyline through a speculative lens. His work exemplifies the city’s role as a nexus for avant-garde cinema.</w:t>
      </w:r>
    </w:p>
    <w:bookmarkEnd w:id="24"/>
    <w:bookmarkStart w:id="25" w:name="Xf1e32c7d3eb23f49c959381d8d050aac48599f4"/>
    <w:p>
      <w:pPr>
        <w:pStyle w:val="Heading2"/>
      </w:pPr>
      <w:r>
        <w:t xml:space="preserve">5. Challenges and Opportunities in Ho Chi Minh City</w:t>
      </w:r>
    </w:p>
    <w:p>
      <w:pPr>
        <w:pStyle w:val="FirstParagraph"/>
      </w:pPr>
      <w:r>
        <w:t xml:space="preserve">Film directors in HCMC face unique challenges, including limited government funding, competition from international blockbusters, and censorship restrictions. However, the city’s vibrant creative ecosystem provides opportunities for collaboration with universities (e.g., the University of Film Arts), NGOs, and private investors.</w:t>
      </w:r>
    </w:p>
    <w:p>
      <w:pPr>
        <w:pStyle w:val="BodyText"/>
      </w:pPr>
      <w:r>
        <w:t xml:space="preserve">Digital platforms such as YouTube and streaming services have democratized access to Vietnamese cinema, enabling directors to reach global audiences. Additionally, HCMC’s proximity to international markets like Singapore and Malaysia facilitates cross-cultural storytelling initiatives.</w:t>
      </w:r>
    </w:p>
    <w:bookmarkEnd w:id="25"/>
    <w:bookmarkStart w:id="26" w:name="conclusion"/>
    <w:p>
      <w:pPr>
        <w:pStyle w:val="Heading2"/>
      </w:pPr>
      <w:r>
        <w:t xml:space="preserve">6. Conclusion</w:t>
      </w:r>
    </w:p>
    <w:p>
      <w:pPr>
        <w:pStyle w:val="FirstParagraph"/>
      </w:pPr>
      <w:r>
        <w:t xml:space="preserve">The film directors of Vietnam Ho Chi Minh City are at the forefront of a cultural renaissance that blends tradition with innovation. Their work not only reflects the city’s complexities but also contributes to Vietnam’s evolving identity on the world stage. This undergraduate thesis underscores the importance of supporting emerging filmmakers through policy reforms, educational programs, and public-private partnerships.</w:t>
      </w:r>
    </w:p>
    <w:p>
      <w:pPr>
        <w:pStyle w:val="BodyText"/>
      </w:pPr>
      <w:r>
        <w:t xml:space="preserve">Further research is needed to explore how emerging technologies like AI and virtual reality might reshape cinematic storytelling in HCMC. As Vietnam continues its journey toward global cultural recognition, the role of film directors will remain central to this narrative.</w:t>
      </w:r>
    </w:p>
    <w:bookmarkEnd w:id="26"/>
    <w:bookmarkStart w:id="27" w:name="references"/>
    <w:p>
      <w:pPr>
        <w:pStyle w:val="Heading2"/>
      </w:pPr>
      <w:r>
        <w:t xml:space="preserve">References</w:t>
      </w:r>
    </w:p>
    <w:p>
      <w:pPr>
        <w:numPr>
          <w:ilvl w:val="0"/>
          <w:numId w:val="1001"/>
        </w:numPr>
        <w:pStyle w:val="Compact"/>
      </w:pPr>
      <w:r>
        <w:t xml:space="preserve">[Include citations for academic sources, industry reports, and interviews]</w:t>
      </w:r>
    </w:p>
    <w:p>
      <w:pPr>
        <w:pStyle w:val="FirstParagraph"/>
      </w:pPr>
      <w:r>
        <w:rPr>
          <w:bCs/>
          <w:b/>
        </w:rPr>
        <w:t xml:space="preserve">Undergraduate Thesis</w:t>
      </w:r>
      <w:r>
        <w:t xml:space="preserve"> </w:t>
      </w:r>
      <w:r>
        <w:t xml:space="preserve">• Faculty of Arts &amp; Media • University of Ho Chi Minh City</w:t>
      </w:r>
      <w:r>
        <w:br/>
      </w:r>
      <w:r>
        <w:t xml:space="preserve">© [Year] All rights reserved.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Film Directors in Vietnam Ho Chi Minh City</dc:title>
  <dc:creator/>
  <dc:language>en</dc:language>
  <cp:keywords/>
  <dcterms:created xsi:type="dcterms:W3CDTF">2026-07-24T18:50:57Z</dcterms:created>
  <dcterms:modified xsi:type="dcterms:W3CDTF">2026-07-24T18:50:57Z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