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1" w:name="Xb81baa8c665404c51bfad906beb22b6d6c410fd"/>
    <w:p>
      <w:pPr>
        <w:pStyle w:val="Heading1"/>
      </w:pPr>
      <w:r>
        <w:t xml:space="preserve">Undergraduate Thesis: The Role of a Financial Analyst in the Context of Brazil, Brasília</w:t>
      </w:r>
    </w:p>
    <w:bookmarkStart w:id="20" w:name="abstract"/>
    <w:p>
      <w:pPr>
        <w:pStyle w:val="Heading2"/>
      </w:pPr>
      <w:r>
        <w:t xml:space="preserve">Abstract</w:t>
      </w:r>
    </w:p>
    <w:p>
      <w:pPr>
        <w:pStyle w:val="FirstParagraph"/>
      </w:pPr>
      <w:r>
        <w:t xml:space="preserve">This Undergraduate Thesis explores the role and challenges faced by a Financial Analyst in the unique economic and political environment of Brazil, with a specific focus on Brasília. As the capital city and center of federal governance, Brasília presents distinct opportunities and complexities for professionals in finance. The study aims to analyze how a Financial Analyst contributes to decision-making processes within organizations operating in this dynamic region. By integrating theoretical frameworks with practical insights from local institutions, this work underscores the importance of financial expertise in addressing Brazil's economic needs while navigating the administrative structure of Brasília.</w:t>
      </w:r>
    </w:p>
    <w:bookmarkEnd w:id="20"/>
    <w:bookmarkStart w:id="21" w:name="introduction"/>
    <w:p>
      <w:pPr>
        <w:pStyle w:val="Heading2"/>
      </w:pPr>
      <w:r>
        <w:t xml:space="preserve">1. Introduction</w:t>
      </w:r>
    </w:p>
    <w:p>
      <w:pPr>
        <w:pStyle w:val="FirstParagraph"/>
      </w:pPr>
      <w:r>
        <w:t xml:space="preserve">Brazil, as one of the largest economies in South America, has a complex financial landscape shaped by regional disparities, regulatory frameworks, and global market influences. Brasília, established as the capital in 1960, serves as a hub for federal agencies and multinational corporations. The role of a Financial Analyst here is pivotal in interpreting economic trends that impact both public and private sectors. This thesis examines how the responsibilities of a Financial Analyst are uniquely adapted to meet the demands of Brazil's economy, particularly within the strategic corridors of Brasília.</w:t>
      </w:r>
    </w:p>
    <w:bookmarkEnd w:id="21"/>
    <w:bookmarkStart w:id="22" w:name="objectives"/>
    <w:p>
      <w:pPr>
        <w:pStyle w:val="Heading2"/>
      </w:pPr>
      <w:r>
        <w:t xml:space="preserve">2. Objectives</w:t>
      </w:r>
    </w:p>
    <w:p>
      <w:pPr>
        <w:pStyle w:val="FirstParagraph"/>
      </w:pPr>
      <w:r>
        <w:t xml:space="preserve">The primary objectives of this Undergraduate Thesis include:</w:t>
      </w:r>
    </w:p>
    <w:p>
      <w:pPr>
        <w:numPr>
          <w:ilvl w:val="0"/>
          <w:numId w:val="1001"/>
        </w:numPr>
        <w:pStyle w:val="Compact"/>
      </w:pPr>
      <w:r>
        <w:t xml:space="preserve">To define the responsibilities and competencies required for a Financial Analyst in Brazil.</w:t>
      </w:r>
    </w:p>
    <w:p>
      <w:pPr>
        <w:numPr>
          <w:ilvl w:val="0"/>
          <w:numId w:val="1001"/>
        </w:numPr>
        <w:pStyle w:val="Compact"/>
      </w:pPr>
      <w:r>
        <w:t xml:space="preserve">To evaluate the challenges and opportunities specific to Brasília's financial ecosystem.</w:t>
      </w:r>
    </w:p>
    <w:p>
      <w:pPr>
        <w:numPr>
          <w:ilvl w:val="0"/>
          <w:numId w:val="1001"/>
        </w:numPr>
        <w:pStyle w:val="Compact"/>
      </w:pPr>
      <w:r>
        <w:t xml:space="preserve">To propose strategies for enhancing the effectiveness of Financial Analysts operating in this region.</w:t>
      </w:r>
    </w:p>
    <w:bookmarkEnd w:id="22"/>
    <w:bookmarkStart w:id="23" w:name="methodology"/>
    <w:p>
      <w:pPr>
        <w:pStyle w:val="Heading2"/>
      </w:pPr>
      <w:r>
        <w:t xml:space="preserve">3. Methodology</w:t>
      </w:r>
    </w:p>
    <w:p>
      <w:pPr>
        <w:pStyle w:val="FirstParagraph"/>
      </w:pPr>
      <w:r>
        <w:t xml:space="preserve">The research methodology employed a qualitative approach, combining secondary data from academic sources, reports by Brazilian regulatory agencies (such as the Central Bank of Brazil), and interviews with professionals in Brasília. The study also incorporated case studies of organizations based in Brasília to illustrate the practical applications of financial analysis. This mixed-methods design ensures a comprehensive understanding of how a Financial Analyst functions within Brazil's unique context.</w:t>
      </w:r>
    </w:p>
    <w:bookmarkEnd w:id="23"/>
    <w:bookmarkStart w:id="24" w:name="Xa8aabfdd04f55b1bcdf8aa3ba1b6f45e0a369f1"/>
    <w:p>
      <w:pPr>
        <w:pStyle w:val="Heading2"/>
      </w:pPr>
      <w:r>
        <w:t xml:space="preserve">4. The Role of a Financial Analyst in Brazil</w:t>
      </w:r>
    </w:p>
    <w:p>
      <w:pPr>
        <w:pStyle w:val="FirstParagraph"/>
      </w:pPr>
      <w:r>
        <w:t xml:space="preserve">A Financial Analyst is responsible for evaluating financial data, forecasting trends, and providing actionable insights to support business decisions. In Brazil, this role is amplified by the need to navigate a diverse economy with varying regional policies and market conditions. A Financial Analyst must also be proficient in understanding local regulations, such as tax laws governing multinational corporations operating in Brasília.</w:t>
      </w:r>
    </w:p>
    <w:bookmarkEnd w:id="24"/>
    <w:bookmarkStart w:id="25" w:name="challenges-specific-to-brasília"/>
    <w:p>
      <w:pPr>
        <w:pStyle w:val="Heading2"/>
      </w:pPr>
      <w:r>
        <w:t xml:space="preserve">5. Challenges Specific to Brasília</w:t>
      </w:r>
    </w:p>
    <w:p>
      <w:pPr>
        <w:pStyle w:val="FirstParagraph"/>
      </w:pPr>
      <w:r>
        <w:t xml:space="preserve">Brasília presents unique challenges for Financial Analysts due to its dual role as the seat of federal government and a center for economic activity. Key challenges include:</w:t>
      </w:r>
    </w:p>
    <w:p>
      <w:pPr>
        <w:numPr>
          <w:ilvl w:val="0"/>
          <w:numId w:val="1002"/>
        </w:numPr>
        <w:pStyle w:val="Compact"/>
      </w:pPr>
      <w:r>
        <w:rPr>
          <w:bCs/>
          <w:b/>
        </w:rPr>
        <w:t xml:space="preserve">Regulatory Complexity:</w:t>
      </w:r>
      <w:r>
        <w:t xml:space="preserve"> </w:t>
      </w:r>
      <w:r>
        <w:t xml:space="preserve">The presence of numerous federal agencies requires Financial Analysts to interpret evolving regulations that affect both public and private sectors.</w:t>
      </w:r>
    </w:p>
    <w:p>
      <w:pPr>
        <w:numPr>
          <w:ilvl w:val="0"/>
          <w:numId w:val="1002"/>
        </w:numPr>
        <w:pStyle w:val="Compact"/>
      </w:pPr>
      <w:r>
        <w:rPr>
          <w:bCs/>
          <w:b/>
        </w:rPr>
        <w:t xml:space="preserve">Economic Disparities:</w:t>
      </w:r>
      <w:r>
        <w:t xml:space="preserve"> </w:t>
      </w:r>
      <w:r>
        <w:t xml:space="preserve">While Brasília is a financial powerhouse, Brazil's regional inequalities influence investment strategies and risk assessments.</w:t>
      </w:r>
    </w:p>
    <w:p>
      <w:pPr>
        <w:numPr>
          <w:ilvl w:val="0"/>
          <w:numId w:val="1002"/>
        </w:numPr>
        <w:pStyle w:val="Compact"/>
      </w:pPr>
      <w:r>
        <w:rPr>
          <w:bCs/>
          <w:b/>
        </w:rPr>
        <w:t xml:space="preserve">Cultural Context:</w:t>
      </w:r>
      <w:r>
        <w:t xml:space="preserve"> </w:t>
      </w:r>
      <w:r>
        <w:t xml:space="preserve">Understanding the cultural nuances of business practices in Brasília is critical for effective communication with stakeholders.</w:t>
      </w:r>
    </w:p>
    <w:bookmarkEnd w:id="25"/>
    <w:bookmarkStart w:id="26" w:name="opportunities-in-brasília"/>
    <w:p>
      <w:pPr>
        <w:pStyle w:val="Heading2"/>
      </w:pPr>
      <w:r>
        <w:t xml:space="preserve">6. Opportunities in Brasília</w:t>
      </w:r>
    </w:p>
    <w:p>
      <w:pPr>
        <w:pStyle w:val="FirstParagraph"/>
      </w:pPr>
      <w:r>
        <w:t xml:space="preserve">Despite its challenges, Brasília offers significant opportunities for Financial Analysts. The capital's strategic location attracts international investors and institutions, creating demand for experts who can analyze macroeconomic trends and policy impacts. Additionally, the presence of federal agencies such as the Ministry of Economy provides avenues for public-sector financial analysis that align with national development goals.</w:t>
      </w:r>
    </w:p>
    <w:bookmarkEnd w:id="26"/>
    <w:bookmarkStart w:id="27" w:name="X9e225d257f79b00add680c648adbe5af62ed710"/>
    <w:p>
      <w:pPr>
        <w:pStyle w:val="Heading2"/>
      </w:pPr>
      <w:r>
        <w:t xml:space="preserve">7. Case Study: Financial Analysis in Brasília</w:t>
      </w:r>
    </w:p>
    <w:p>
      <w:pPr>
        <w:pStyle w:val="FirstParagraph"/>
      </w:pPr>
      <w:r>
        <w:t xml:space="preserve">This section presents a case study of a Financial Analyst working for a multinational corporation headquartered in Brasília. The analyst's role involved assessing investment opportunities in Brazil's energy sector while complying with federal environmental regulations (e.g., those enforced by IBAMA). The study highlights how financial forecasting, risk management, and regulatory compliance are interwoven in the day-to-day activities of professionals operating in this region.</w:t>
      </w:r>
    </w:p>
    <w:bookmarkEnd w:id="27"/>
    <w:bookmarkStart w:id="28" w:name="conclusion"/>
    <w:p>
      <w:pPr>
        <w:pStyle w:val="Heading2"/>
      </w:pPr>
      <w:r>
        <w:t xml:space="preserve">8. Conclusion</w:t>
      </w:r>
    </w:p>
    <w:p>
      <w:pPr>
        <w:pStyle w:val="FirstParagraph"/>
      </w:pPr>
      <w:r>
        <w:t xml:space="preserve">This Undergraduate Thesis demonstrates that the role of a Financial Analyst is indispensable to Brazil's economic development, particularly within the context of Brasília. By addressing challenges such as regulatory complexity and regional disparities, Financial Analysts can contribute to sustainable growth and informed decision-making in both public and private sectors. The findings underscore the need for academic institutions in Brazil to incorporate localized case studies into financial education programs, ensuring that graduates are equipped to thrive in environments like Brasília.</w:t>
      </w:r>
    </w:p>
    <w:bookmarkEnd w:id="28"/>
    <w:bookmarkStart w:id="29" w:name="references"/>
    <w:p>
      <w:pPr>
        <w:pStyle w:val="Heading2"/>
      </w:pPr>
      <w:r>
        <w:t xml:space="preserve">References</w:t>
      </w:r>
    </w:p>
    <w:p>
      <w:pPr>
        <w:numPr>
          <w:ilvl w:val="0"/>
          <w:numId w:val="1003"/>
        </w:numPr>
        <w:pStyle w:val="Compact"/>
      </w:pPr>
      <w:r>
        <w:t xml:space="preserve">Banco Central do Brasil (Central Bank of Brazil). (n.d.).</w:t>
      </w:r>
      <w:r>
        <w:t xml:space="preserve"> </w:t>
      </w:r>
      <w:r>
        <w:rPr>
          <w:iCs/>
          <w:i/>
        </w:rPr>
        <w:t xml:space="preserve">Regulatory Framework for Financial Institutions</w:t>
      </w:r>
      <w:r>
        <w:t xml:space="preserve">.</w:t>
      </w:r>
    </w:p>
    <w:p>
      <w:pPr>
        <w:numPr>
          <w:ilvl w:val="0"/>
          <w:numId w:val="1003"/>
        </w:numPr>
        <w:pStyle w:val="Compact"/>
      </w:pPr>
      <w:r>
        <w:t xml:space="preserve">Federal University of Brasília. (n.d.).</w:t>
      </w:r>
      <w:r>
        <w:t xml:space="preserve"> </w:t>
      </w:r>
      <w:r>
        <w:rPr>
          <w:iCs/>
          <w:i/>
        </w:rPr>
        <w:t xml:space="preserve">Course Syllabus: Financial Analysis in Developing Economies</w:t>
      </w:r>
      <w:r>
        <w:t xml:space="preserve">.</w:t>
      </w:r>
    </w:p>
    <w:p>
      <w:pPr>
        <w:numPr>
          <w:ilvl w:val="0"/>
          <w:numId w:val="1003"/>
        </w:numPr>
        <w:pStyle w:val="Compact"/>
      </w:pPr>
      <w:r>
        <w:t xml:space="preserve">Instituto Brasileiro de Geografia e Estatística (IBGE). (2023).</w:t>
      </w:r>
      <w:r>
        <w:t xml:space="preserve"> </w:t>
      </w:r>
      <w:r>
        <w:rPr>
          <w:iCs/>
          <w:i/>
        </w:rPr>
        <w:t xml:space="preserve">Economic Development Report for the Federal District</w:t>
      </w:r>
      <w:r>
        <w:t xml:space="preserv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Financial Professionals in Brasília</w:t>
      </w:r>
      <w:r>
        <w:br/>
      </w:r>
      <w:r>
        <w:rPr>
          <w:bCs/>
          <w:b/>
        </w:rPr>
        <w:t xml:space="preserve">Appendix B:</w:t>
      </w:r>
      <w:r>
        <w:t xml:space="preserve"> </w:t>
      </w:r>
      <w:r>
        <w:t xml:space="preserve">Sample Financial Analysis Report from a Brasilian Corporation</w:t>
      </w:r>
      <w:r>
        <w:br/>
      </w:r>
      <w:r>
        <w:rPr>
          <w:bCs/>
          <w:b/>
        </w:rPr>
        <w:t xml:space="preserve">Appendix C:</w:t>
      </w:r>
      <w:r>
        <w:t xml:space="preserve"> </w:t>
      </w:r>
      <w:r>
        <w:t xml:space="preserve">Glossary of Brazilian Financial Terms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Financial Analyst in Brazil Brasília</dc:title>
  <dc:creator/>
  <dc:language>en</dc:language>
  <cp:keywords/>
  <dcterms:created xsi:type="dcterms:W3CDTF">2026-07-21T05:49:31Z</dcterms:created>
  <dcterms:modified xsi:type="dcterms:W3CDTF">2026-07-21T05:49:31Z</dcterms:modified>
</cp:coreProperties>
</file>

<file path=docProps/custom.xml><?xml version="1.0" encoding="utf-8"?>
<Properties xmlns="http://schemas.openxmlformats.org/officeDocument/2006/custom-properties" xmlns:vt="http://schemas.openxmlformats.org/officeDocument/2006/docPropsVTypes"/>
</file>