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9382dad067313a5d9b6ff98ef859c6661c8699"/>
    <w:p>
      <w:pPr>
        <w:pStyle w:val="Heading1"/>
      </w:pPr>
      <w:r>
        <w:t xml:space="preserve">Undergraduate Thesis: The Role and Challenges of a Financial Analyst in DR Congo Kinshasa</w:t>
      </w:r>
    </w:p>
    <w:p>
      <w:pPr>
        <w:pStyle w:val="FirstParagraph"/>
      </w:pPr>
      <w:r>
        <w:rPr>
          <w:bCs/>
          <w:b/>
        </w:rPr>
        <w:t xml:space="preserve">Title:</w:t>
      </w:r>
      <w:r>
        <w:t xml:space="preserve"> </w:t>
      </w:r>
      <w:r>
        <w:rPr>
          <w:iCs/>
          <w:i/>
        </w:rPr>
        <w:t xml:space="preserve">The Role and Challenges of a Financial Analyst in DR Congo Kinshasa: A Study of Economic Context, Professional Practices, and Local Adaptation</w:t>
      </w:r>
    </w:p>
    <w:p>
      <w:pPr>
        <w:pStyle w:val="BodyText"/>
      </w:pPr>
      <w:r>
        <w:rPr>
          <w:bCs/>
          <w:b/>
        </w:rPr>
        <w:t xml:space="preserve">Abstract:</w:t>
      </w:r>
    </w:p>
    <w:p>
      <w:pPr>
        <w:pStyle w:val="BodyText"/>
      </w:pPr>
      <w:r>
        <w:t xml:space="preserve">This undergraduate thesis explores the role of a Financial Analyst in the context of DR Congo Kinshasa, examining how economic conditions, local practices, and institutional frameworks shape the profession. Financial analysts play a critical role in guiding business decisions through financial data analysis, but their work is influenced by unique challenges specific to Kinshasa’s economic environment. This study investigates the responsibilities of a Financial Analyst in this region, analyzes obstacles such as inflationary pressures, political instability, and infrastructural limitations, and highlights opportunities for innovation and growth. By contextualizing the profession within DR Congo Kinshasa’s socio-economic landscape, this thesis aims to provide insights into how Financial Analysts can contribute to sustainable development in the region.</w:t>
      </w:r>
    </w:p>
    <w:bookmarkStart w:id="20" w:name="introduction"/>
    <w:p>
      <w:pPr>
        <w:pStyle w:val="Heading2"/>
      </w:pPr>
      <w:r>
        <w:t xml:space="preserve">1. Introduction</w:t>
      </w:r>
    </w:p>
    <w:p>
      <w:pPr>
        <w:pStyle w:val="FirstParagraph"/>
      </w:pPr>
      <w:r>
        <w:t xml:space="preserve">The role of a Financial Analyst is increasingly vital in economies facing rapid change, such as the Democratic Republic of Congo (DRC). In Kinshasa, the capital city and economic hub of DR Congo, financial professionals must navigate a complex interplay of factors, including high inflation rates, currency fluctuations, and regulatory uncertainties. This thesis focuses on the specific responsibilities and challenges faced by Financial Analysts in Kinshasa while emphasizing the importance of adapting global financial practices to local conditions. The study is relevant for undergraduate students studying finance or economics in DR Congo, as it bridges theoretical knowledge with practical applications in a real-world setting.</w:t>
      </w:r>
    </w:p>
    <w:p>
      <w:pPr>
        <w:pStyle w:val="BodyText"/>
      </w:pPr>
      <w:r>
        <w:t xml:space="preserve">The purpose of this thesis is threefold: (1) to define the role of a Financial Analyst in Kinshasa, (2) to analyze the unique challenges posed by DR Congo’s economic environment, and (3) to propose strategies for enhancing the effectiveness of financial analysts in this context. By addressing these objectives, this research contributes to understanding how financial expertise can support economic development in DR Congo Kinshasa.</w:t>
      </w:r>
    </w:p>
    <w:bookmarkEnd w:id="20"/>
    <w:bookmarkStart w:id="21" w:name="X7c2c7c68650ae110f6145b61542a47a01857dcc"/>
    <w:p>
      <w:pPr>
        <w:pStyle w:val="Heading2"/>
      </w:pPr>
      <w:r>
        <w:t xml:space="preserve">2. Background and Contextualization: DR Congo Kinshasa’s Economic Landscape</w:t>
      </w:r>
    </w:p>
    <w:p>
      <w:pPr>
        <w:pStyle w:val="FirstParagraph"/>
      </w:pPr>
      <w:r>
        <w:t xml:space="preserve">Kinshasa, as the capital of DR Congo, is the largest city in Central Africa and a center for commerce, industry, and financial services. However, the region’s economy faces persistent challenges such as political instability, corruption, and underdeveloped infrastructure. Despite these obstacles, Kinshasa remains a critical node for regional trade and investment. The DRC’s economic structure relies heavily on natural resources like cobalt and copper but is also vulnerable to external shocks due to its limited industrial base.</w:t>
      </w:r>
    </w:p>
    <w:p>
      <w:pPr>
        <w:pStyle w:val="BodyText"/>
      </w:pPr>
      <w:r>
        <w:t xml:space="preserve">For Financial Analysts operating in this environment, the stakes are high. They must analyze financial data amidst inflation rates that often exceed 20% annually and currency devaluation risks. Additionally, the lack of reliable financial databases and technology infrastructure in Kinshasa complicates tasks such as forecasting, risk assessment, and investment analysis.</w:t>
      </w:r>
    </w:p>
    <w:bookmarkEnd w:id="21"/>
    <w:bookmarkStart w:id="22" w:name="X329656a1b2b1b892455962935cc6825af5b9e44"/>
    <w:p>
      <w:pPr>
        <w:pStyle w:val="Heading2"/>
      </w:pPr>
      <w:r>
        <w:t xml:space="preserve">3. The Role of a Financial Analyst in DR Congo Kinshasa</w:t>
      </w:r>
    </w:p>
    <w:p>
      <w:pPr>
        <w:pStyle w:val="FirstParagraph"/>
      </w:pPr>
      <w:r>
        <w:t xml:space="preserve">A Financial Analyst in DR Congo Kinshasa is responsible for evaluating financial data to support decision-making across sectors such as banking, mining, retail, and public administration. Key duties include analyzing balance sheets, preparing budgets, forecasting revenue streams, and identifying opportunities for cost reduction. In a country where foreign investment plays a significant role in economic development, Financial Analysts also work closely with international partners to ensure compliance with global financial standards.</w:t>
      </w:r>
    </w:p>
    <w:p>
      <w:pPr>
        <w:pStyle w:val="BodyText"/>
      </w:pPr>
      <w:r>
        <w:t xml:space="preserve">In Kinshasa, the profession often requires dual expertise: understanding both international financial principles and local practices. For example, Financial Analysts must adapt their methodologies to account for informal economic sectors, which are prevalent in DR Congo. They may also need to communicate findings in French or Lingala, the primary languages of business and daily life in Kinshasa.</w:t>
      </w:r>
    </w:p>
    <w:bookmarkEnd w:id="22"/>
    <w:bookmarkStart w:id="23" w:name="X1ce6afffac1aeb9d1c5db01274ceba254297d4d"/>
    <w:p>
      <w:pPr>
        <w:pStyle w:val="Heading2"/>
      </w:pPr>
      <w:r>
        <w:t xml:space="preserve">4. Challenges Faced by Financial Analysts in Kinshasa</w:t>
      </w:r>
    </w:p>
    <w:p>
      <w:pPr>
        <w:pStyle w:val="FirstParagraph"/>
      </w:pPr>
      <w:r>
        <w:t xml:space="preserve">The role of a Financial Analyst in DR Congo Kinshasa is fraught with unique challenges. One major issue is the lack of reliable financial data due to inconsistent reporting standards and limited access to real-time economic indicators. This makes forecasting and risk assessment particularly difficult, as analysts often rely on incomplete or outdated information.</w:t>
      </w:r>
    </w:p>
    <w:p>
      <w:pPr>
        <w:pStyle w:val="BodyText"/>
      </w:pPr>
      <w:r>
        <w:t xml:space="preserve">Political instability further complicates the work environment. Frequent changes in government policies, such as tax regulations or currency controls, can create uncertainty for businesses and investors. Financial Analysts must remain agile, continuously updating their models to reflect shifting conditions. Additionally, infrastructure limitations—such as unreliable electricity and internet connectivity—hinder the use of advanced analytical tools.</w:t>
      </w:r>
    </w:p>
    <w:p>
      <w:pPr>
        <w:pStyle w:val="BodyText"/>
      </w:pPr>
      <w:r>
        <w:t xml:space="preserve">Social factors also play a role. In Kinshasa, informal networks and relationships often influence business decisions more than data-driven analysis. Financial Analysts may need to navigate these cultural dynamics while maintaining objectivity in their work.</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Kinshasa offers significant opportunities for Financial Analysts willing to innovate. The growing presence of multinational corporations in the DRC’s mining sector creates demand for professionals who can analyze large-scale financial operations while adhering to international accounting standards. Additionally, the rise of digital banking and fintech startups in Kinshasa presents new avenues for Financial Analysts to contribute, such as designing mobile payment systems or assessing cybersecurity risks.</w:t>
      </w:r>
    </w:p>
    <w:p>
      <w:pPr>
        <w:pStyle w:val="BodyText"/>
      </w:pPr>
      <w:r>
        <w:t xml:space="preserve">Local educational institutions, such as the University of Kinshasa, are also producing more finance graduates who are increasingly skilled in both traditional and modern financial practices. This trend may help address the shortage of qualified professionals in the region.</w:t>
      </w:r>
    </w:p>
    <w:bookmarkEnd w:id="24"/>
    <w:bookmarkStart w:id="25" w:name="X29f5cb33b81f823312b84791c2dd77eea9d8724"/>
    <w:p>
      <w:pPr>
        <w:pStyle w:val="Heading2"/>
      </w:pPr>
      <w:r>
        <w:t xml:space="preserve">6. Case Study: A Financial Analyst in a Kinshasan Mining Enterprise</w:t>
      </w:r>
    </w:p>
    <w:p>
      <w:pPr>
        <w:pStyle w:val="FirstParagraph"/>
      </w:pPr>
      <w:r>
        <w:t xml:space="preserve">This case study examines a Financial Analyst working at a copper mining company based in Kinshasa. The analyst is tasked with evaluating the company’s profitability amid volatile global copper prices and fluctuating DRC currency exchange rates. Challenges include reconciling informal financial practices within the supply chain and ensuring compliance with international investors’ reporting requirements.</w:t>
      </w:r>
    </w:p>
    <w:p>
      <w:pPr>
        <w:pStyle w:val="BodyText"/>
      </w:pPr>
      <w:r>
        <w:t xml:space="preserve">The analyst uses tools like Excel and local software platforms (where available) to model financial scenarios. By collaborating with local economists and leveraging data from regional trade organizations, they help the company navigate risks while maximizing returns. This example illustrates how Financial Analysts in Kinshasa must balance technical expertise with adaptability.</w:t>
      </w:r>
    </w:p>
    <w:bookmarkEnd w:id="25"/>
    <w:bookmarkStart w:id="26" w:name="X098a4ea9b832b4008868ce23474ea447f4b34e3"/>
    <w:p>
      <w:pPr>
        <w:pStyle w:val="Heading2"/>
      </w:pPr>
      <w:r>
        <w:t xml:space="preserve">7. Recommendations for Financial Analysts in DR Congo Kinshasa</w:t>
      </w:r>
    </w:p>
    <w:p>
      <w:pPr>
        <w:pStyle w:val="FirstParagraph"/>
      </w:pPr>
      <w:r>
        <w:t xml:space="preserve">To thrive in Kinshasa’s dynamic economic environment, Financial Analysts should prioritize the following: (1) developing fluency in both French and Lingala to communicate effectively with stakeholders, (2) staying informed about local regulations and political trends through reliable sources like the Central Bank of Congo or international development agencies, and (3) leveraging technology such as cloud-based financial software to overcome infrastructural limitations.</w:t>
      </w:r>
    </w:p>
    <w:p>
      <w:pPr>
        <w:pStyle w:val="BodyText"/>
      </w:pPr>
      <w:r>
        <w:t xml:space="preserve">Educational institutions should also integrate case studies on Kinshasa’s economic challenges into their curricula to better prepare future Financial Analysts for the realities of working in this region.</w:t>
      </w:r>
    </w:p>
    <w:bookmarkEnd w:id="26"/>
    <w:bookmarkStart w:id="27" w:name="conclusion"/>
    <w:p>
      <w:pPr>
        <w:pStyle w:val="Heading2"/>
      </w:pPr>
      <w:r>
        <w:t xml:space="preserve">8. Conclusion</w:t>
      </w:r>
    </w:p>
    <w:p>
      <w:pPr>
        <w:pStyle w:val="FirstParagraph"/>
      </w:pPr>
      <w:r>
        <w:t xml:space="preserve">This thesis has highlighted the critical role of Financial Analysts in DR Congo Kinshasa, emphasizing how their work is shaped by unique local conditions. While challenges such as inflation, political instability, and infrastructure gaps persist, opportunities for innovation and growth remain abundant. By adapting global financial practices to the specific context of Kinshasa, Financial Analysts can contribute meaningfully to the economic development of DR Congo.</w:t>
      </w:r>
    </w:p>
    <w:p>
      <w:pPr>
        <w:pStyle w:val="BodyText"/>
      </w:pPr>
      <w:r>
        <w:t xml:space="preserve">Future research could explore the impact of digital finance on the profession or examine how local policies affect financial analysts’ career trajectories. Ultimately, understanding and addressing these dynamics is essential for advancing both individual careers and broader economic stability in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2026-07-21T23:55:51Z</dcterms:created>
  <dcterms:modified xsi:type="dcterms:W3CDTF">2026-07-21T23:55:51Z</dcterms:modified>
</cp:coreProperties>
</file>

<file path=docProps/custom.xml><?xml version="1.0" encoding="utf-8"?>
<Properties xmlns="http://schemas.openxmlformats.org/officeDocument/2006/custom-properties" xmlns:vt="http://schemas.openxmlformats.org/officeDocument/2006/docPropsVTypes"/>
</file>