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9755d4f1589af59210de29a5a9a1b17a621bae3"/>
    <w:p>
      <w:pPr>
        <w:pStyle w:val="Heading1"/>
      </w:pPr>
      <w:r>
        <w:t xml:space="preserve">Undergraduate Thesis: The Role of Financial Analysts in Nigeria Lagos</w:t>
      </w:r>
    </w:p>
    <w:bookmarkStart w:id="20" w:name="abstract"/>
    <w:p>
      <w:pPr>
        <w:pStyle w:val="Heading2"/>
      </w:pPr>
      <w:r>
        <w:t xml:space="preserve">Abstract</w:t>
      </w:r>
    </w:p>
    <w:p>
      <w:pPr>
        <w:pStyle w:val="FirstParagraph"/>
      </w:pPr>
      <w:r>
        <w:t xml:space="preserve">This Undergraduate Thesis explores the critical role of Financial Analysts in the economic landscape of Nigeria, with a specific focus on Lagos. As the financial capital of Nigeria, Lagos plays a pivotal role in shaping national and regional economic policies, making it an ideal case study for examining how Financial Analysts contribute to business decision-making and sustainable growth. The thesis examines the responsibilities, challenges, and opportunities faced by Financial Analysts in Lagos-based organizations, while highlighting their impact on corporate performance and macroeconomic stability. Through a combination of secondary research and case studies from Lagos-based firms, this work underscores the indispensable role of Financial Analysts in navigating Nigeria's dynamic economic environment.</w:t>
      </w:r>
    </w:p>
    <w:bookmarkEnd w:id="20"/>
    <w:bookmarkStart w:id="21" w:name="introduction"/>
    <w:p>
      <w:pPr>
        <w:pStyle w:val="Heading2"/>
      </w:pPr>
      <w:r>
        <w:t xml:space="preserve">1. Introduction</w:t>
      </w:r>
    </w:p>
    <w:p>
      <w:pPr>
        <w:pStyle w:val="FirstParagraph"/>
      </w:pPr>
      <w:r>
        <w:t xml:space="preserve">Nigeria’s economy, heavily reliant on oil exports and a burgeoning service sector, presents unique challenges for financial professionals. In Lagos—the nation’s largest city and commercial hub—the demand for skilled Financial Analysts has surged due to the complexity of managing multi-sectoral businesses, regulatory compliance, and global market fluctuations. This thesis aims to define the role of Financial Analysts in Nigeria Lagos, analyze their contributions to organizational success, and evaluate the broader implications for economic development. The study is particularly relevant in a context where financial literacy and data-driven decision-making are increasingly prioritized by both public and private sectors.</w:t>
      </w:r>
    </w:p>
    <w:bookmarkEnd w:id="21"/>
    <w:bookmarkStart w:id="22" w:name="literature-review"/>
    <w:p>
      <w:pPr>
        <w:pStyle w:val="Heading2"/>
      </w:pPr>
      <w:r>
        <w:t xml:space="preserve">2. Literature Review</w:t>
      </w:r>
    </w:p>
    <w:p>
      <w:pPr>
        <w:pStyle w:val="FirstParagraph"/>
      </w:pPr>
      <w:r>
        <w:t xml:space="preserve">The role of Financial Analysts has evolved significantly over the past decade, driven by technological advancements and global economic trends. According to Ogunlade (2019), Financial Analysts in Nigeria are tasked with forecasting financial performance, managing risks, and providing strategic insights to stakeholders. In Lagos, where businesses operate in a highly competitive environment, these responsibilities are amplified by the need to adhere to stringent regulatory frameworks such as those enforced by the Central Bank of Nigeria (CBN) and the Securities and Exchange Commission (SEC).</w:t>
      </w:r>
    </w:p>
    <w:p>
      <w:pPr>
        <w:pStyle w:val="BodyText"/>
      </w:pPr>
      <w:r>
        <w:t xml:space="preserve">Studies by Ajibade &amp; Olatunde (2021) highlight that Financial Analysts in Lagos-based firms often grapple with challenges like currency volatility, inflation rates, and infrastructure gaps. These factors necessitate a deep understanding of both local and international financial markets. Furthermore, the rise of fintech innovations in Lagos has introduced new tools for Financial Analysts to optimize data analysis and predictive modeling.</w:t>
      </w:r>
    </w:p>
    <w:bookmarkEnd w:id="22"/>
    <w:bookmarkStart w:id="23" w:name="scope-and-objectives"/>
    <w:p>
      <w:pPr>
        <w:pStyle w:val="Heading2"/>
      </w:pPr>
      <w:r>
        <w:t xml:space="preserve">3. Scope and Objectives</w:t>
      </w:r>
    </w:p>
    <w:p>
      <w:pPr>
        <w:pStyle w:val="FirstParagraph"/>
      </w:pPr>
      <w:r>
        <w:t xml:space="preserve">This thesis focuses on the role of Financial Analysts within Nigeria Lagos, emphasizing their impact on business operations, policy formulation, and economic growth. The primary objectives include:</w:t>
      </w:r>
    </w:p>
    <w:p>
      <w:pPr>
        <w:numPr>
          <w:ilvl w:val="0"/>
          <w:numId w:val="1001"/>
        </w:numPr>
        <w:pStyle w:val="Compact"/>
      </w:pPr>
      <w:r>
        <w:t xml:space="preserve">Analyzing the responsibilities of Financial Analysts in Lagos-based organizations.</w:t>
      </w:r>
    </w:p>
    <w:p>
      <w:pPr>
        <w:numPr>
          <w:ilvl w:val="0"/>
          <w:numId w:val="1001"/>
        </w:numPr>
        <w:pStyle w:val="Compact"/>
      </w:pPr>
      <w:r>
        <w:t xml:space="preserve">Evaluating the challenges they face due to Nigeria’s economic conditions.</w:t>
      </w:r>
    </w:p>
    <w:p>
      <w:pPr>
        <w:numPr>
          <w:ilvl w:val="0"/>
          <w:numId w:val="1001"/>
        </w:numPr>
        <w:pStyle w:val="Compact"/>
      </w:pPr>
      <w:r>
        <w:t xml:space="preserve">Examining case studies of Lagos-based firms where Financial Analysts have driven strategic decisions.</w:t>
      </w:r>
    </w:p>
    <w:bookmarkEnd w:id="23"/>
    <w:bookmarkStart w:id="24" w:name="methodology"/>
    <w:p>
      <w:pPr>
        <w:pStyle w:val="Heading2"/>
      </w:pPr>
      <w:r>
        <w:t xml:space="preserve">4. Methodology</w:t>
      </w:r>
    </w:p>
    <w:p>
      <w:pPr>
        <w:pStyle w:val="FirstParagraph"/>
      </w:pPr>
      <w:r>
        <w:t xml:space="preserve">The research methodology employed a descriptive analysis approach, relying on secondary data from academic journals, industry reports, and interviews with Financial Analysts in Lagos. Data was sourced from reputable organizations such as the Nigerian Institute of Management (NIM), the Central Bank of Nigeria (CBN), and private sector reports. The study also included a qualitative analysis of case studies involving companies like Guaranty Trust Bank (GTBank) and Dangote Group, which have prominent Financial Analyst teams in Lagos.</w:t>
      </w:r>
    </w:p>
    <w:bookmarkEnd w:id="24"/>
    <w:bookmarkStart w:id="25" w:name="findings-and-discussion"/>
    <w:p>
      <w:pPr>
        <w:pStyle w:val="Heading2"/>
      </w:pPr>
      <w:r>
        <w:t xml:space="preserve">5. Findings and Discussion</w:t>
      </w:r>
    </w:p>
    <w:p>
      <w:pPr>
        <w:pStyle w:val="FirstParagraph"/>
      </w:pPr>
      <w:r>
        <w:t xml:space="preserve">The findings reveal that Financial Analysts in Lagos play a dual role: advising corporate entities on financial strategies while contributing to national economic stability. For instance, their analysis of macroeconomic indicators such as exchange rates and inflation has been crucial for businesses navigating the complexities of Nigeria’s foreign trade. In the case of GTBank, Financial Analysts were instrumental in mitigating risks associated with currency fluctuations by recommending hedging strategies aligned with CBN guidelines.</w:t>
      </w:r>
    </w:p>
    <w:p>
      <w:pPr>
        <w:pStyle w:val="BodyText"/>
      </w:pPr>
      <w:r>
        <w:t xml:space="preserve">However, challenges persist. The study found that inadequate financial infrastructure and limited access to real-time data hinder the effectiveness of Financial Analysts in Lagos. Additionally, a shortage of trained professionals has led to over-reliance on foreign consultants, raising concerns about data sovereignty and local expertise.</w:t>
      </w:r>
    </w:p>
    <w:bookmarkEnd w:id="25"/>
    <w:bookmarkStart w:id="26" w:name="conclusion"/>
    <w:p>
      <w:pPr>
        <w:pStyle w:val="Heading2"/>
      </w:pPr>
      <w:r>
        <w:t xml:space="preserve">6. Conclusion</w:t>
      </w:r>
    </w:p>
    <w:p>
      <w:pPr>
        <w:pStyle w:val="FirstParagraph"/>
      </w:pPr>
      <w:r>
        <w:t xml:space="preserve">This Undergraduate Thesis underscores the indispensable role of Financial Analysts in Nigeria Lagos, highlighting their contributions to both corporate and national economic objectives. As Lagos continues to emerge as a financial powerhouse in Africa, the need for skilled Financial Analysts who can navigate local challenges and leverage global opportunities is more pressing than ever. Future research could explore the integration of artificial intelligence in financial analysis or the role of government policies in upskilling local analysts.</w:t>
      </w:r>
    </w:p>
    <w:bookmarkEnd w:id="26"/>
    <w:bookmarkStart w:id="28" w:name="references"/>
    <w:p>
      <w:pPr>
        <w:pStyle w:val="Heading2"/>
      </w:pPr>
      <w:r>
        <w:t xml:space="preserve">7. References</w:t>
      </w:r>
    </w:p>
    <w:p>
      <w:pPr>
        <w:numPr>
          <w:ilvl w:val="0"/>
          <w:numId w:val="1002"/>
        </w:numPr>
        <w:pStyle w:val="Compact"/>
      </w:pPr>
      <w:r>
        <w:t xml:space="preserve">Ogunlade, A. (2019). "Financial Analysts in Emerging Markets: A Nigerian Perspective." Journal of Business Studies, 45(3), 112-130.</w:t>
      </w:r>
    </w:p>
    <w:p>
      <w:pPr>
        <w:numPr>
          <w:ilvl w:val="0"/>
          <w:numId w:val="1002"/>
        </w:numPr>
        <w:pStyle w:val="Compact"/>
      </w:pPr>
      <w:r>
        <w:t xml:space="preserve">Ajibade, T., &amp; Olatunde, F. (2021). "Economic Challenges and the Role of Financial Analysts in Lagos." Nigerian Economic Review, 28(4), 67-89.</w:t>
      </w:r>
    </w:p>
    <w:p>
      <w:pPr>
        <w:numPr>
          <w:ilvl w:val="0"/>
          <w:numId w:val="1002"/>
        </w:numPr>
        <w:pStyle w:val="Compact"/>
      </w:pPr>
      <w:r>
        <w:t xml:space="preserve">Central Bank of Nigeria (CBN). (2023). "Annual Report on Monetary Policy and Economic Development."</w:t>
      </w:r>
    </w:p>
    <w:p>
      <w:pPr>
        <w:numPr>
          <w:ilvl w:val="0"/>
          <w:numId w:val="1002"/>
        </w:numPr>
        <w:pStyle w:val="Compact"/>
      </w:pPr>
      <w:r>
        <w:t xml:space="preserve">Nigerian Institute of Management (NIM). (2021). "Report on Financial Sector Trends in Lagos."</w:t>
      </w:r>
    </w:p>
    <w:bookmarkStart w:id="27" w:name="keywords"/>
    <w:p>
      <w:pPr>
        <w:pStyle w:val="Heading3"/>
      </w:pPr>
      <w:r>
        <w:t xml:space="preserve">Keywords:</w:t>
      </w:r>
    </w:p>
    <w:p>
      <w:pPr>
        <w:pStyle w:val="FirstParagraph"/>
      </w:pPr>
      <w:r>
        <w:rPr>
          <w:bCs/>
          <w:b/>
        </w:rPr>
        <w:t xml:space="preserve">Undergraduate Thesis</w:t>
      </w:r>
      <w:r>
        <w:t xml:space="preserve">,</w:t>
      </w:r>
      <w:r>
        <w:t xml:space="preserve"> </w:t>
      </w:r>
      <w:r>
        <w:rPr>
          <w:bCs/>
          <w:b/>
        </w:rPr>
        <w:t xml:space="preserve">Financial Analyst</w:t>
      </w:r>
      <w:r>
        <w:t xml:space="preserve">,</w:t>
      </w:r>
      <w:r>
        <w:t xml:space="preserve"> </w:t>
      </w:r>
      <w:r>
        <w:rPr>
          <w:bCs/>
          <w:b/>
        </w:rPr>
        <w:t xml:space="preserve">Nigeria Lagos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Nigeria Lagos</dc:title>
  <dc:creator/>
  <dc:language>en</dc:language>
  <cp:keywords/>
  <dcterms:created xsi:type="dcterms:W3CDTF">2026-07-23T09:17:20Z</dcterms:created>
  <dcterms:modified xsi:type="dcterms:W3CDTF">2026-07-23T09:17:20Z</dcterms:modified>
</cp:coreProperties>
</file>

<file path=docProps/custom.xml><?xml version="1.0" encoding="utf-8"?>
<Properties xmlns="http://schemas.openxmlformats.org/officeDocument/2006/custom-properties" xmlns:vt="http://schemas.openxmlformats.org/officeDocument/2006/docPropsVTypes"/>
</file>