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Africa's</w:t>
      </w:r>
      <w:r>
        <w:t xml:space="preserve"> </w:t>
      </w:r>
      <w:r>
        <w:t xml:space="preserve">Economic</w:t>
      </w:r>
      <w:r>
        <w:t xml:space="preserve"> </w:t>
      </w:r>
      <w:r>
        <w:t xml:space="preserve">Landscape</w:t>
      </w:r>
    </w:p>
    <w:p>
      <w:pPr>
        <w:pStyle w:val="FirstParagraph"/>
      </w:pPr>
      <w:r>
        <w:t xml:space="preserve">```html</w:t>
      </w:r>
    </w:p>
    <w:bookmarkStart w:id="28" w:name="Xb9bd1dd1668e9109c40c16649f6540d8dc9864d"/>
    <w:p>
      <w:pPr>
        <w:pStyle w:val="Heading1"/>
      </w:pPr>
      <w:r>
        <w:t xml:space="preserve">Undergraduate Thesis: The Role of Financial Analysts in South Africa Johannesburg</w:t>
      </w:r>
    </w:p>
    <w:p>
      <w:pPr>
        <w:pStyle w:val="FirstParagraph"/>
      </w:pPr>
      <w:r>
        <w:t xml:space="preserve">This Undergraduate Thesis explores the critical role of Financial Analysts within the economic framework of South Africa, with a specific focus on Johannesburg. As one of the continent's most dynamic financial hubs, Johannesburg plays a pivotal role in shaping national and regional economic strategies. The study investigates how Financial Analysts contribute to decision-making processes, risk management, and investment strategies in this unique socio-economic environment.</w:t>
      </w:r>
    </w:p>
    <w:bookmarkStart w:id="20" w:name="abstract"/>
    <w:p>
      <w:pPr>
        <w:pStyle w:val="Heading2"/>
      </w:pPr>
      <w:r>
        <w:t xml:space="preserve">Abstract</w:t>
      </w:r>
    </w:p>
    <w:p>
      <w:pPr>
        <w:pStyle w:val="FirstParagraph"/>
      </w:pPr>
      <w:r>
        <w:t xml:space="preserve">This Undergraduate Thesis examines the responsibilities, challenges, and opportunities faced by Financial Analysts operating in South Africa Johannesburg. Through a combination of qualitative and quantitative research methods—including interviews with professionals in the field, case studies of financial institutions, and analysis of economic data—the thesis highlights the unique demands of this profession within a rapidly evolving market. The findings emphasize the importance of adaptability, regulatory compliance, and cultural awareness for Financial Analysts navigating South Africa's complex economic landscape.</w:t>
      </w:r>
    </w:p>
    <w:bookmarkEnd w:id="20"/>
    <w:bookmarkStart w:id="21" w:name="introduction"/>
    <w:p>
      <w:pPr>
        <w:pStyle w:val="Heading2"/>
      </w:pPr>
      <w:r>
        <w:t xml:space="preserve">Introduction</w:t>
      </w:r>
    </w:p>
    <w:p>
      <w:pPr>
        <w:pStyle w:val="FirstParagraph"/>
      </w:pPr>
      <w:r>
        <w:t xml:space="preserve">Johannesburg, as the financial capital of South Africa, serves as the epicenter for banking, insurance, and investment activities. Its strategic location and diverse economy make it a crucial player in both local and international markets. In this context, Financial Analysts play a vital role in interpreting financial data to guide organizations toward profitability and sustainability. This Undergraduate Thesis aims to provide an in-depth analysis of how Financial Analysts operate within the South African economic framework, with a focus on the challenges and opportunities unique to Johannesburg.</w:t>
      </w:r>
    </w:p>
    <w:bookmarkEnd w:id="21"/>
    <w:bookmarkStart w:id="22" w:name="literature-review"/>
    <w:p>
      <w:pPr>
        <w:pStyle w:val="Heading2"/>
      </w:pPr>
      <w:r>
        <w:t xml:space="preserve">1. Literature Review</w:t>
      </w:r>
    </w:p>
    <w:p>
      <w:pPr>
        <w:pStyle w:val="FirstParagraph"/>
      </w:pPr>
      <w:r>
        <w:t xml:space="preserve">The role of Financial Analysts has been extensively studied globally, with research emphasizing their importance in strategic planning and risk assessment. However, studies specific to South Africa's context are limited. Existing literature highlights the impact of economic inequality, currency fluctuations (ZAR), and regulatory frameworks on financial decision-making. In Johannesburg, where multinational corporations and local enterprises coexist, Financial Analysts must navigate a complex interplay of factors such as inflation rates, political dynamics, and global market trends.</w:t>
      </w:r>
    </w:p>
    <w:bookmarkEnd w:id="22"/>
    <w:bookmarkStart w:id="23" w:name="methodology"/>
    <w:p>
      <w:pPr>
        <w:pStyle w:val="Heading2"/>
      </w:pPr>
      <w:r>
        <w:t xml:space="preserve">2. Methodology</w:t>
      </w:r>
    </w:p>
    <w:p>
      <w:pPr>
        <w:pStyle w:val="FirstParagraph"/>
      </w:pPr>
      <w:r>
        <w:t xml:space="preserve">This Undergraduate Thesis employs a mixed-methods approach to gather data on the role of Financial Analysts in South Africa Johannesburg. Primary data was collected through semi-structured interviews with 15 professionals in the field, including analysts working for investment firms, banks, and consulting agencies. Secondary data was sourced from industry reports by organizations such as the South African Institute of Chartered Accountants (SAICA) and academic journals focusing on financial management in emerging markets.</w:t>
      </w:r>
    </w:p>
    <w:bookmarkEnd w:id="23"/>
    <w:bookmarkStart w:id="24" w:name="findings"/>
    <w:p>
      <w:pPr>
        <w:pStyle w:val="Heading2"/>
      </w:pPr>
      <w:r>
        <w:t xml:space="preserve">3. Findings</w:t>
      </w:r>
    </w:p>
    <w:p>
      <w:pPr>
        <w:pStyle w:val="FirstParagraph"/>
      </w:pPr>
      <w:r>
        <w:t xml:space="preserve">The research revealed several key insights:</w:t>
      </w:r>
    </w:p>
    <w:p>
      <w:pPr>
        <w:numPr>
          <w:ilvl w:val="0"/>
          <w:numId w:val="1001"/>
        </w:numPr>
        <w:pStyle w:val="Compact"/>
      </w:pPr>
      <w:r>
        <w:t xml:space="preserve">Financial Analysts in Johannesburg are heavily involved in analyzing macroeconomic indicators, such as the country's GDP growth rate and unemployment statistics.</w:t>
      </w:r>
    </w:p>
    <w:p>
      <w:pPr>
        <w:numPr>
          <w:ilvl w:val="0"/>
          <w:numId w:val="1001"/>
        </w:numPr>
        <w:pStyle w:val="Compact"/>
      </w:pPr>
      <w:r>
        <w:t xml:space="preserve">Regulatory compliance with South Africa's Financial Services Conduct Authority (FSCA) is a critical aspect of their work, requiring continuous adaptation to new policies.</w:t>
      </w:r>
    </w:p>
    <w:p>
      <w:pPr>
        <w:numPr>
          <w:ilvl w:val="0"/>
          <w:numId w:val="1001"/>
        </w:numPr>
        <w:pStyle w:val="Compact"/>
      </w:pPr>
      <w:r>
        <w:t xml:space="preserve">Cultural and social factors, including language diversity and community-driven investment practices, significantly influence financial decision-making in local markets.</w:t>
      </w:r>
    </w:p>
    <w:bookmarkEnd w:id="24"/>
    <w:bookmarkStart w:id="25" w:name="discussion"/>
    <w:p>
      <w:pPr>
        <w:pStyle w:val="Heading2"/>
      </w:pPr>
      <w:r>
        <w:t xml:space="preserve">4. Discussion</w:t>
      </w:r>
    </w:p>
    <w:p>
      <w:pPr>
        <w:pStyle w:val="FirstParagraph"/>
      </w:pPr>
      <w:r>
        <w:t xml:space="preserve">The findings underscore the unique challenges faced by Financial Analysts in South Africa Johannesburg. Unlike their counterparts in more stable economies, these professionals must account for variables such as political instability and economic sanctions affecting trade with neighboring countries. Additionally, the rise of fintech startups and digital banking platforms has introduced new tools and competition into the field, necessitating ongoing skill development.</w:t>
      </w:r>
    </w:p>
    <w:p>
      <w:pPr>
        <w:pStyle w:val="BodyText"/>
      </w:pPr>
      <w:r>
        <w:t xml:space="preserve">The study also highlights the growing demand for Financial Analysts in sectors like renewable energy and infrastructure development, which align with South Africa's national goals for sustainable growth. This trend suggests a need for educational institutions to tailor curricula to address the specific needs of Johannesburg's financial sector.</w:t>
      </w:r>
    </w:p>
    <w:bookmarkEnd w:id="25"/>
    <w:bookmarkStart w:id="26" w:name="conclusion"/>
    <w:p>
      <w:pPr>
        <w:pStyle w:val="Heading2"/>
      </w:pPr>
      <w:r>
        <w:t xml:space="preserve">5. Conclusion</w:t>
      </w:r>
    </w:p>
    <w:p>
      <w:pPr>
        <w:pStyle w:val="FirstParagraph"/>
      </w:pPr>
      <w:r>
        <w:t xml:space="preserve">In conclusion, this Undergraduate Thesis demonstrates that Financial Analysts are indispensable to the economic health of South Africa Johannesburg. Their ability to interpret complex data, navigate regulatory environments, and adapt to socio-economic challenges ensures their critical role in driving informed financial decisions. As Johannesburg continues to evolve as a global financial hub, the contributions of Financial Analysts will remain vital in shaping its future.</w:t>
      </w:r>
    </w:p>
    <w:p>
      <w:pPr>
        <w:pStyle w:val="BodyText"/>
      </w:pPr>
      <w:r>
        <w:rPr>
          <w:bCs/>
          <w:b/>
        </w:rPr>
        <w:t xml:space="preserve">Recommendations:</w:t>
      </w:r>
    </w:p>
    <w:p>
      <w:pPr>
        <w:numPr>
          <w:ilvl w:val="0"/>
          <w:numId w:val="1002"/>
        </w:numPr>
        <w:pStyle w:val="Compact"/>
      </w:pPr>
      <w:r>
        <w:t xml:space="preserve">Universities offering Financial Analysis programs should incorporate case studies specific to South Africa's market dynamics.</w:t>
      </w:r>
    </w:p>
    <w:p>
      <w:pPr>
        <w:numPr>
          <w:ilvl w:val="0"/>
          <w:numId w:val="1002"/>
        </w:numPr>
        <w:pStyle w:val="Compact"/>
      </w:pPr>
      <w:r>
        <w:t xml:space="preserve">Professional development programs for Financial Analysts should emphasize skills related to digital transformation and regulatory compliance.</w:t>
      </w:r>
    </w:p>
    <w:bookmarkEnd w:id="26"/>
    <w:bookmarkStart w:id="27" w:name="bibliography"/>
    <w:p>
      <w:pPr>
        <w:pStyle w:val="Heading2"/>
      </w:pPr>
      <w:r>
        <w:t xml:space="preserve">Bibliography</w:t>
      </w:r>
    </w:p>
    <w:p>
      <w:pPr>
        <w:pStyle w:val="FirstParagraph"/>
      </w:pPr>
      <w:r>
        <w:rPr>
          <w:iCs/>
          <w:i/>
        </w:rPr>
        <w:t xml:space="preserve">References:</w:t>
      </w:r>
    </w:p>
    <w:p>
      <w:pPr>
        <w:numPr>
          <w:ilvl w:val="0"/>
          <w:numId w:val="1003"/>
        </w:numPr>
        <w:pStyle w:val="Compact"/>
      </w:pPr>
      <w:r>
        <w:t xml:space="preserve">South African Institute of Chartered Accountants (SAICA). (2023). Annual Report on Financial Sector Trends.</w:t>
      </w:r>
    </w:p>
    <w:p>
      <w:pPr>
        <w:numPr>
          <w:ilvl w:val="0"/>
          <w:numId w:val="1003"/>
        </w:numPr>
        <w:pStyle w:val="Compact"/>
      </w:pPr>
      <w:r>
        <w:t xml:space="preserve">Financial Services Conduct Authority (FSCA). (2023). Regulatory Guidelines for Financial Analysts.</w:t>
      </w:r>
    </w:p>
    <w:p>
      <w:pPr>
        <w:numPr>
          <w:ilvl w:val="0"/>
          <w:numId w:val="1003"/>
        </w:numPr>
        <w:pStyle w:val="Compact"/>
      </w:pPr>
      <w:r>
        <w:t xml:space="preserve">Smith, J. (2021). "Financial Analysis in Emerging Markets: A Comparative Study." Journal of Economic Research,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South Africa's Economic Landscape</dc:title>
  <dc:creator/>
  <dc:language>en</dc:language>
  <cp:keywords/>
  <dcterms:created xsi:type="dcterms:W3CDTF">2026-07-24T11:46:47Z</dcterms:created>
  <dcterms:modified xsi:type="dcterms:W3CDTF">2026-07-24T11:46:47Z</dcterms:modified>
</cp:coreProperties>
</file>

<file path=docProps/custom.xml><?xml version="1.0" encoding="utf-8"?>
<Properties xmlns="http://schemas.openxmlformats.org/officeDocument/2006/custom-properties" xmlns:vt="http://schemas.openxmlformats.org/officeDocument/2006/docPropsVTypes"/>
</file>