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788976b14052c24913fbf695779b1aef35dbba"/>
    <w:p>
      <w:pPr>
        <w:pStyle w:val="Heading1"/>
      </w:pPr>
      <w:r>
        <w:t xml:space="preserve">Undergraduate Thesis: The Role of Financial Analysts in South Korea, Seoul</w:t>
      </w:r>
    </w:p>
    <w:p>
      <w:pPr>
        <w:pStyle w:val="FirstParagraph"/>
      </w:pPr>
      <w:r>
        <w:t xml:space="preserve">This Undergraduate Thesis explores the evolving role and significance of</w:t>
      </w:r>
      <w:r>
        <w:t xml:space="preserve"> </w:t>
      </w:r>
      <w:r>
        <w:rPr>
          <w:bCs/>
          <w:b/>
        </w:rPr>
        <w:t xml:space="preserve">Financial Analysts</w:t>
      </w:r>
      <w:r>
        <w:t xml:space="preserve"> </w:t>
      </w:r>
      <w:r>
        <w:t xml:space="preserve">within the dynamic financial landscape of</w:t>
      </w:r>
      <w:r>
        <w:t xml:space="preserve"> </w:t>
      </w:r>
      <w:r>
        <w:rPr>
          <w:bCs/>
          <w:b/>
        </w:rPr>
        <w:t xml:space="preserve">South Korea, Seoul</w:t>
      </w:r>
      <w:r>
        <w:t xml:space="preserve">. As a global hub for finance, technology, and innovation, Seoul presents unique opportunities and challenges for professionals in the financial sector. This document analyzes how Financial Analysts contribute to economic growth, corporate strategy, and regulatory compliance in South Korea's capital city.</w:t>
      </w:r>
    </w:p>
    <w:bookmarkStart w:id="20" w:name="introduction"/>
    <w:p>
      <w:pPr>
        <w:pStyle w:val="Heading2"/>
      </w:pPr>
      <w:r>
        <w:t xml:space="preserve">1. Introduction</w:t>
      </w:r>
    </w:p>
    <w:p>
      <w:pPr>
        <w:pStyle w:val="FirstParagraph"/>
      </w:pPr>
      <w:r>
        <w:t xml:space="preserve">Seoul is not only the political and cultural center of South Korea but also a financial powerhouse within Asia. Home to the Korea Exchange (KRX) and major corporations like Samsung, Hyundai, and SK Group, Seoul's financial ecosystem demands skilled professionals who can navigate complex markets.</w:t>
      </w:r>
      <w:r>
        <w:t xml:space="preserve"> </w:t>
      </w:r>
      <w:r>
        <w:rPr>
          <w:bCs/>
          <w:b/>
        </w:rPr>
        <w:t xml:space="preserve">Financial Analysts</w:t>
      </w:r>
      <w:r>
        <w:t xml:space="preserve"> </w:t>
      </w:r>
      <w:r>
        <w:t xml:space="preserve">play a pivotal role in this environment by providing data-driven insights that influence investment decisions, corporate strategy, and risk management.</w:t>
      </w:r>
    </w:p>
    <w:p>
      <w:pPr>
        <w:pStyle w:val="BodyText"/>
      </w:pPr>
      <w:r>
        <w:t xml:space="preserve">This thesis aims to examine the responsibilities of Financial Analysts in Seoul, their educational and professional requirements, and the challenges they face in a rapidly changing economic landscape. It also highlights how South Korea's unique regulatory framework and technological advancements shape their work.</w:t>
      </w:r>
    </w:p>
    <w:bookmarkEnd w:id="20"/>
    <w:bookmarkStart w:id="21" w:name="the-role-of-financial-analysts-in-seoul"/>
    <w:p>
      <w:pPr>
        <w:pStyle w:val="Heading2"/>
      </w:pPr>
      <w:r>
        <w:t xml:space="preserve">2. The Role of Financial Analysts in Seoul</w:t>
      </w:r>
    </w:p>
    <w:p>
      <w:pPr>
        <w:pStyle w:val="FirstParagraph"/>
      </w:pPr>
      <w:r>
        <w:rPr>
          <w:bCs/>
          <w:b/>
        </w:rPr>
        <w:t xml:space="preserve">Financial Analysts</w:t>
      </w:r>
      <w:r>
        <w:t xml:space="preserve"> </w:t>
      </w:r>
      <w:r>
        <w:t xml:space="preserve">are critical to the functioning of both public and private sectors in Seoul. Their primary responsibilities include analyzing financial data, forecasting market trends, evaluating investment opportunities, and preparing reports for stakeholders. In South Korea's competitive environment, these analysts must also comply with stringent regulations set by institutions like the Financial Supervisory Service (FSS) and the Korea Exchange.</w:t>
      </w:r>
    </w:p>
    <w:p>
      <w:pPr>
        <w:pStyle w:val="BodyText"/>
      </w:pPr>
      <w:r>
        <w:t xml:space="preserve">In Seoul's corporate sector, Financial Analysts work closely with executives to optimize financial performance. For example, in large conglomerates (chaebols), they analyze cost structures, assess merger and acquisition opportunities, and monitor global market fluctuations that impact South Korean companies. Additionally, their expertise is vital for startups and SMEs seeking funding from venture capital firms or the Korea Development Bank (KDB).</w:t>
      </w:r>
    </w:p>
    <w:bookmarkEnd w:id="21"/>
    <w:bookmarkStart w:id="22" w:name="X8207041532b2bf4208a099b11ea52a0adae5767"/>
    <w:p>
      <w:pPr>
        <w:pStyle w:val="Heading2"/>
      </w:pPr>
      <w:r>
        <w:t xml:space="preserve">3. Educational Requirements and Career Pathways</w:t>
      </w:r>
    </w:p>
    <w:p>
      <w:pPr>
        <w:pStyle w:val="FirstParagraph"/>
      </w:pPr>
      <w:r>
        <w:t xml:space="preserve">To become a Financial Analyst in Seoul, individuals typically pursue a bachelor's degree in finance, economics, business administration, or accounting from reputable institutions such as Seoul National University, Korea University, or Yonsei University. Advanced roles often require postgraduate qualifications (e.g., an MBA or master’s in financial analysis) and certifications like the Chartered Financial Analyst (CFA) designation.</w:t>
      </w:r>
    </w:p>
    <w:p>
      <w:pPr>
        <w:pStyle w:val="BodyText"/>
      </w:pPr>
      <w:r>
        <w:t xml:space="preserve">South Korea's education system emphasizes rigorous academic training, which aligns with the demands of a high-stakes financial industry. Graduates must also develop proficiency in data analysis tools (e.g., Excel, Python, Tableau) and stay updated on global financial trends through continuous learning.</w:t>
      </w:r>
    </w:p>
    <w:bookmarkEnd w:id="22"/>
    <w:bookmarkStart w:id="23" w:name="X91b4fe78220ae58a3c3577768174a34510a1ce4"/>
    <w:p>
      <w:pPr>
        <w:pStyle w:val="Heading2"/>
      </w:pPr>
      <w:r>
        <w:t xml:space="preserve">4. Challenges Faced by Financial Analysts in Seoul</w:t>
      </w:r>
    </w:p>
    <w:p>
      <w:pPr>
        <w:pStyle w:val="FirstParagraph"/>
      </w:pPr>
      <w:r>
        <w:rPr>
          <w:bCs/>
          <w:b/>
        </w:rPr>
        <w:t xml:space="preserve">South Korea Seoul</w:t>
      </w:r>
      <w:r>
        <w:t xml:space="preserve"> </w:t>
      </w:r>
      <w:r>
        <w:t xml:space="preserve">presents unique challenges for Financial Analysts due to its fast-paced economy, regulatory complexities, and exposure to global markets. Some key challenges include:</w:t>
      </w:r>
    </w:p>
    <w:p>
      <w:pPr>
        <w:numPr>
          <w:ilvl w:val="0"/>
          <w:numId w:val="1001"/>
        </w:numPr>
        <w:pStyle w:val="Compact"/>
      </w:pPr>
      <w:r>
        <w:rPr>
          <w:bCs/>
          <w:b/>
        </w:rPr>
        <w:t xml:space="preserve">Rapid Technological Disruption:</w:t>
      </w:r>
      <w:r>
        <w:t xml:space="preserve"> </w:t>
      </w:r>
      <w:r>
        <w:t xml:space="preserve">The rise of fintech companies and blockchain technologies has forced analysts to adapt quickly to new tools and methodologies.</w:t>
      </w:r>
    </w:p>
    <w:p>
      <w:pPr>
        <w:numPr>
          <w:ilvl w:val="0"/>
          <w:numId w:val="1001"/>
        </w:numPr>
        <w:pStyle w:val="Compact"/>
      </w:pPr>
      <w:r>
        <w:rPr>
          <w:bCs/>
          <w:b/>
        </w:rPr>
        <w:t xml:space="preserve">Regulatory Scrutiny:</w:t>
      </w:r>
      <w:r>
        <w:t xml:space="preserve"> </w:t>
      </w:r>
      <w:r>
        <w:t xml:space="preserve">Compliance with South Korea's financial regulations, including those related to corporate governance and anti-money laundering (AML), requires meticulous attention.</w:t>
      </w:r>
    </w:p>
    <w:p>
      <w:pPr>
        <w:numPr>
          <w:ilvl w:val="0"/>
          <w:numId w:val="1001"/>
        </w:numPr>
        <w:pStyle w:val="Compact"/>
      </w:pPr>
      <w:r>
        <w:rPr>
          <w:bCs/>
          <w:b/>
        </w:rPr>
        <w:t xml:space="preserve">Cultural Dynamics:</w:t>
      </w:r>
      <w:r>
        <w:t xml:space="preserve"> </w:t>
      </w:r>
      <w:r>
        <w:t xml:space="preserve">Navigating hierarchical workplace structures in Korean corporations can impact communication and decision-making processes.</w:t>
      </w:r>
    </w:p>
    <w:p>
      <w:pPr>
        <w:pStyle w:val="FirstParagraph"/>
      </w:pPr>
      <w:r>
        <w:t xml:space="preserve">These challenges highlight the need for Financial Analysts in Seoul to be both technically proficient and culturally adaptable.</w:t>
      </w:r>
    </w:p>
    <w:bookmarkEnd w:id="23"/>
    <w:bookmarkStart w:id="24" w:name="X292ef340ce42f2cf069213d37d5dc8a32c74b03"/>
    <w:p>
      <w:pPr>
        <w:pStyle w:val="Heading2"/>
      </w:pPr>
      <w:r>
        <w:t xml:space="preserve">5. Case Study: Financial Analysts in South Korea's Stock Market</w:t>
      </w:r>
    </w:p>
    <w:p>
      <w:pPr>
        <w:pStyle w:val="FirstParagraph"/>
      </w:pPr>
      <w:r>
        <w:t xml:space="preserve">The Korea Composite Stock Price Index (KOSPI) is a barometer of South Korea's economic health, with Seoul-based financial institutions dominating trading activities. Financial Analysts in this sector analyze macroeconomic indicators, company earnings reports, and geopolitical risks to advise investors and portfolio managers.</w:t>
      </w:r>
    </w:p>
    <w:p>
      <w:pPr>
        <w:pStyle w:val="BodyText"/>
      </w:pPr>
      <w:r>
        <w:t xml:space="preserve">For instance, during the 2020 pandemic, Financial Analysts in Seoul played a crucial role in assessing the impact of lockdowns on sectors like manufacturing and tourism. Their analyses helped investors make informed decisions amid market volatility.</w:t>
      </w:r>
    </w:p>
    <w:bookmarkEnd w:id="24"/>
    <w:bookmarkStart w:id="25" w:name="X5821516bc599bf8ccaac0cc537f4b04aef3029a"/>
    <w:p>
      <w:pPr>
        <w:pStyle w:val="Heading2"/>
      </w:pPr>
      <w:r>
        <w:t xml:space="preserve">6. Future Prospects for Financial Analysts in Seoul</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South Korea, Seoul</w:t>
      </w:r>
      <w:r>
        <w:t xml:space="preserve">, is closely tied to the country's economic and technological trajectory. With South Korea's push toward digital transformation and its growing influence in global markets, the demand for skilled analysts is expected to rise.</w:t>
      </w:r>
    </w:p>
    <w:p>
      <w:pPr>
        <w:pStyle w:val="BodyText"/>
      </w:pPr>
      <w:r>
        <w:t xml:space="preserve">Potential areas of growth include ESG (Environmental, Social, Governance) investing, AI-driven financial modeling, and cross-border investment opportunities in Southeast Asia. Additionally, the government's focus on innovation through initiatives like the Korea Financial Services Commission's fintech policies will create new roles for analysts specializing in emerging technologies.</w:t>
      </w:r>
    </w:p>
    <w:bookmarkEnd w:id="25"/>
    <w:bookmarkStart w:id="26" w:name="conclusion"/>
    <w:p>
      <w:pPr>
        <w:pStyle w:val="Heading2"/>
      </w:pPr>
      <w:r>
        <w:t xml:space="preserve">7. Conclusion</w:t>
      </w:r>
    </w:p>
    <w:p>
      <w:pPr>
        <w:pStyle w:val="FirstParagraph"/>
      </w:pPr>
      <w:r>
        <w:t xml:space="preserve">This Undergraduate Thesis has underscored the critical role of</w:t>
      </w:r>
      <w:r>
        <w:t xml:space="preserve"> </w:t>
      </w:r>
      <w:r>
        <w:rPr>
          <w:bCs/>
          <w:b/>
        </w:rPr>
        <w:t xml:space="preserve">Financial Analysts</w:t>
      </w:r>
      <w:r>
        <w:t xml:space="preserve"> </w:t>
      </w:r>
      <w:r>
        <w:t xml:space="preserve">in shaping South Korea's financial landscape, particularly in</w:t>
      </w:r>
      <w:r>
        <w:t xml:space="preserve"> </w:t>
      </w:r>
      <w:r>
        <w:rPr>
          <w:bCs/>
          <w:b/>
        </w:rPr>
        <w:t xml:space="preserve">Seoul</w:t>
      </w:r>
      <w:r>
        <w:t xml:space="preserve">. Their expertise is indispensable to navigating the complexities of a dynamic economy, adhering to regulatory standards, and leveraging technological advancements. As Seoul continues to evolve as a global financial center, the contributions of Financial Analysts will remain pivotal to its economic success.</w:t>
      </w:r>
    </w:p>
    <w:p>
      <w:pPr>
        <w:pStyle w:val="BodyText"/>
      </w:pPr>
      <w:r>
        <w:t xml:space="preserve">For students pursuing careers in finance, understanding the unique demands of</w:t>
      </w:r>
      <w:r>
        <w:t xml:space="preserve"> </w:t>
      </w:r>
      <w:r>
        <w:rPr>
          <w:bCs/>
          <w:b/>
        </w:rPr>
        <w:t xml:space="preserve">South Korea Seoul</w:t>
      </w:r>
      <w:r>
        <w:t xml:space="preserve"> </w:t>
      </w:r>
      <w:r>
        <w:t xml:space="preserve">is essential. By combining academic rigor with practical skills, future Financial Analysts can thrive in one of Asia's most competitive financial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South Korea Seoul</dc:title>
  <dc:creator/>
  <dc:language>en</dc:language>
  <cp:keywords/>
  <dcterms:created xsi:type="dcterms:W3CDTF">2026-07-23T16:18:00Z</dcterms:created>
  <dcterms:modified xsi:type="dcterms:W3CDTF">2026-07-23T16:18:00Z</dcterms:modified>
</cp:coreProperties>
</file>

<file path=docProps/custom.xml><?xml version="1.0" encoding="utf-8"?>
<Properties xmlns="http://schemas.openxmlformats.org/officeDocument/2006/custom-properties" xmlns:vt="http://schemas.openxmlformats.org/officeDocument/2006/docPropsVTypes"/>
</file>