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32" w:name="undergraduate-thesis"/>
    <w:p>
      <w:pPr>
        <w:pStyle w:val="Heading1"/>
      </w:pPr>
      <w:r>
        <w:t xml:space="preserve">Undergraduate Thesis</w:t>
      </w:r>
    </w:p>
    <w:bookmarkStart w:id="31" w:name="X56af032e1fc8536278049351b825db8fa89bb2d"/>
    <w:p>
      <w:pPr>
        <w:pStyle w:val="Heading2"/>
      </w:pPr>
      <w:r>
        <w:t xml:space="preserve">The Role of Firefighters in Buenos Aires, Argentina: Challenges and Contributions to Urban Safety</w:t>
      </w:r>
    </w:p>
    <w:bookmarkStart w:id="20" w:name="abstract"/>
    <w:p>
      <w:pPr>
        <w:pStyle w:val="Heading3"/>
      </w:pPr>
      <w:r>
        <w:t xml:space="preserve">Abstract</w:t>
      </w:r>
    </w:p>
    <w:p>
      <w:pPr>
        <w:pStyle w:val="FirstParagraph"/>
      </w:pPr>
      <w:r>
        <w:t xml:space="preserve">This Undergraduate Thesis explores the critical role of firefighters in Buenos Aires, Argentina, examining their responsibilities, challenges, and contributions to urban safety. Focused on the socio-cultural and infrastructural context of Buenos Aires, this study highlights how firefighters navigate unique obstacles such as high population density, aging infrastructure, and climate-related risks. By analyzing local policies and case studies from fire incidents in the city over the past decade, this thesis underscores the importance of equipping firefighters with adequate training, resources, and community engagement strategies to enhance public safety in Argentina's capital.</w:t>
      </w:r>
    </w:p>
    <w:bookmarkEnd w:id="20"/>
    <w:bookmarkStart w:id="21" w:name="introduction"/>
    <w:p>
      <w:pPr>
        <w:pStyle w:val="Heading3"/>
      </w:pPr>
      <w:r>
        <w:t xml:space="preserve">Introduction</w:t>
      </w:r>
    </w:p>
    <w:p>
      <w:pPr>
        <w:pStyle w:val="FirstParagraph"/>
      </w:pPr>
      <w:r>
        <w:t xml:space="preserve">In urban centers like Buenos Aires, where rapid development and historical architecture coexist, the role of firefighters transcends emergency response; it encompasses disaster prevention, community education, and resilience-building. This thesis investigates how Firefighters in Argentina’s capital address these multifaceted responsibilities while adapting to local conditions. The study is grounded in the belief that understanding the unique challenges faced by firefighters in Buenos Aires can inform policy improvements and public awareness campaigns across Argentina.</w:t>
      </w:r>
    </w:p>
    <w:bookmarkEnd w:id="21"/>
    <w:bookmarkStart w:id="22" w:name="X6465752f72ca3236a7db5ba588275a7e072f7b7"/>
    <w:p>
      <w:pPr>
        <w:pStyle w:val="Heading3"/>
      </w:pPr>
      <w:r>
        <w:t xml:space="preserve">Historical Context of Firefighting in Argentina</w:t>
      </w:r>
    </w:p>
    <w:p>
      <w:pPr>
        <w:pStyle w:val="FirstParagraph"/>
      </w:pPr>
      <w:r>
        <w:t xml:space="preserve">The tradition of firefighting in Argentina dates back to the 19th century, with the establishment of formal fire departments coinciding with urbanization. In Buenos Aires, the first organized fire brigade was founded in 1867. Over time, these services have evolved into a critical component of public safety infrastructure. However, modern challenges such as limited funding for equipment and outdated building codes continue to strain the system.</w:t>
      </w:r>
    </w:p>
    <w:bookmarkEnd w:id="22"/>
    <w:bookmarkStart w:id="23" w:name="methodology"/>
    <w:p>
      <w:pPr>
        <w:pStyle w:val="Heading3"/>
      </w:pPr>
      <w:r>
        <w:t xml:space="preserve">Methodology</w:t>
      </w:r>
    </w:p>
    <w:p>
      <w:pPr>
        <w:pStyle w:val="FirstParagraph"/>
      </w:pPr>
      <w:r>
        <w:t xml:space="preserve">This research employs a qualitative approach, combining secondary data analysis (e.g., reports from the Buenos Aires Fire Department) with interviews of local firefighters and community stakeholders. Case studies of major fire incidents in Buenos Aires between 2015–2023 are used to illustrate systemic issues and successful interventions. Data was gathered through public records, academic journals, and direct engagement with emergency response teams in the city.</w:t>
      </w:r>
    </w:p>
    <w:bookmarkEnd w:id="23"/>
    <w:bookmarkStart w:id="24" w:name="X801812c1aa60680b648e250557586c38848f13e"/>
    <w:p>
      <w:pPr>
        <w:pStyle w:val="Heading3"/>
      </w:pPr>
      <w:r>
        <w:t xml:space="preserve">Key Challenges for Firefighters in Buenos Aires</w:t>
      </w:r>
    </w:p>
    <w:p>
      <w:pPr>
        <w:numPr>
          <w:ilvl w:val="0"/>
          <w:numId w:val="1001"/>
        </w:numPr>
        <w:pStyle w:val="Compact"/>
      </w:pPr>
      <w:r>
        <w:rPr>
          <w:bCs/>
          <w:b/>
        </w:rPr>
        <w:t xml:space="preserve">Urban Density and Accessibility:</w:t>
      </w:r>
      <w:r>
        <w:t xml:space="preserve"> </w:t>
      </w:r>
      <w:r>
        <w:t xml:space="preserve">Buenos Aires’ high population density and narrow streets hinder rapid vehicle access during emergencies.</w:t>
      </w:r>
    </w:p>
    <w:p>
      <w:pPr>
        <w:numPr>
          <w:ilvl w:val="0"/>
          <w:numId w:val="1001"/>
        </w:numPr>
        <w:pStyle w:val="Compact"/>
      </w:pPr>
      <w:r>
        <w:rPr>
          <w:bCs/>
          <w:b/>
        </w:rPr>
        <w:t xml:space="preserve">Aging Infrastructure:</w:t>
      </w:r>
      <w:r>
        <w:t xml:space="preserve"> </w:t>
      </w:r>
      <w:r>
        <w:t xml:space="preserve">Many buildings in the city lack modern fire safety features, such as sprinkler systems or fire-resistant materials.</w:t>
      </w:r>
    </w:p>
    <w:p>
      <w:pPr>
        <w:numPr>
          <w:ilvl w:val="0"/>
          <w:numId w:val="1001"/>
        </w:numPr>
        <w:pStyle w:val="Compact"/>
      </w:pPr>
      <w:r>
        <w:rPr>
          <w:bCs/>
          <w:b/>
        </w:rPr>
        <w:t xml:space="preserve">Climatic Factors:</w:t>
      </w:r>
      <w:r>
        <w:t xml:space="preserve"> </w:t>
      </w:r>
      <w:r>
        <w:t xml:space="preserve">Heatwaves and droughts increase the risk of wildfires, particularly in peripheral neighborhoods with vegetation encroaching on urban areas.</w:t>
      </w:r>
    </w:p>
    <w:p>
      <w:pPr>
        <w:numPr>
          <w:ilvl w:val="0"/>
          <w:numId w:val="1001"/>
        </w:numPr>
        <w:pStyle w:val="Compact"/>
      </w:pPr>
      <w:r>
        <w:rPr>
          <w:bCs/>
          <w:b/>
        </w:rPr>
        <w:t xml:space="preserve">Resource Limitations:</w:t>
      </w:r>
      <w:r>
        <w:t xml:space="preserve"> </w:t>
      </w:r>
      <w:r>
        <w:t xml:space="preserve">Budget constraints have led to outdated equipment and insufficient staffing in some districts.</w:t>
      </w:r>
    </w:p>
    <w:bookmarkEnd w:id="24"/>
    <w:bookmarkStart w:id="25" w:name="X2a70d26d5e9cff90e1031c36b68337327f064a7"/>
    <w:p>
      <w:pPr>
        <w:pStyle w:val="Heading3"/>
      </w:pPr>
      <w:r>
        <w:t xml:space="preserve">Community Engagement and Prevention Programs</w:t>
      </w:r>
    </w:p>
    <w:p>
      <w:pPr>
        <w:pStyle w:val="FirstParagraph"/>
      </w:pPr>
      <w:r>
        <w:t xml:space="preserve">A proactive approach to fire prevention is vital for reducing incidents. In Buenos Aires, firefighters collaborate with local authorities to conduct public awareness campaigns on safe cooking practices, electrical safety, and emergency preparedness. For example, the "Salvemos Vidas" (Save Lives) initiative has trained over 100,000 residents since 2018 in basic fire response techniques. These efforts emphasize the role of Firefighters not only as responders but also as educators and community leaders.</w:t>
      </w:r>
    </w:p>
    <w:bookmarkEnd w:id="25"/>
    <w:bookmarkStart w:id="26" w:name="cultural-and-institutional-factors"/>
    <w:p>
      <w:pPr>
        <w:pStyle w:val="Heading3"/>
      </w:pPr>
      <w:r>
        <w:t xml:space="preserve">Cultural and Institutional Factors</w:t>
      </w:r>
    </w:p>
    <w:p>
      <w:pPr>
        <w:pStyle w:val="FirstParagraph"/>
      </w:pPr>
      <w:r>
        <w:t xml:space="preserve">The cultural perception of firefighters in Argentina is deeply rooted in their role as protectors, yet institutional barriers persist. A 2021 report by the Buenos Aires City Council highlighted disparities in emergency response times between affluent and underserved neighborhoods. Additionally, bureaucratic delays in approving fire safety upgrades for historic buildings have raised concerns about compliance with national standards.</w:t>
      </w:r>
    </w:p>
    <w:bookmarkEnd w:id="26"/>
    <w:bookmarkStart w:id="27" w:name="case-study-the-2020-malvinas-fire"/>
    <w:p>
      <w:pPr>
        <w:pStyle w:val="Heading3"/>
      </w:pPr>
      <w:r>
        <w:t xml:space="preserve">Case Study: The 2020 Malvinas Fire</w:t>
      </w:r>
    </w:p>
    <w:p>
      <w:pPr>
        <w:pStyle w:val="FirstParagraph"/>
      </w:pPr>
      <w:r>
        <w:t xml:space="preserve">The catastrophic fire at the Malvinas Market in Buenos Aires in 2020, which resulted in 18 fatalities, exposed critical gaps in urban firefighting infrastructure. Analysis revealed that the lack of a dedicated fire lane and delayed emergency alerts contributed to the disaster. This incident prompted renewed calls for updated zoning laws and investment in firefighter training specific to high-risk commercial zones.</w:t>
      </w:r>
    </w:p>
    <w:bookmarkEnd w:id="27"/>
    <w:bookmarkStart w:id="28" w:name="recommendations"/>
    <w:p>
      <w:pPr>
        <w:pStyle w:val="Heading3"/>
      </w:pPr>
      <w:r>
        <w:t xml:space="preserve">Recommendations</w:t>
      </w:r>
    </w:p>
    <w:p>
      <w:pPr>
        <w:pStyle w:val="FirstParagraph"/>
      </w:pPr>
      <w:r>
        <w:t xml:space="preserve">To strengthen firefighting capabilities in Buenos Aires, this thesis proposes:</w:t>
      </w:r>
    </w:p>
    <w:p>
      <w:pPr>
        <w:numPr>
          <w:ilvl w:val="0"/>
          <w:numId w:val="1002"/>
        </w:numPr>
        <w:pStyle w:val="Compact"/>
      </w:pPr>
      <w:r>
        <w:t xml:space="preserve">Increasing funding for fire department modernization and equipment upgrades.</w:t>
      </w:r>
    </w:p>
    <w:p>
      <w:pPr>
        <w:numPr>
          <w:ilvl w:val="0"/>
          <w:numId w:val="1002"/>
        </w:numPr>
        <w:pStyle w:val="Compact"/>
      </w:pPr>
      <w:r>
        <w:t xml:space="preserve">Implementing stricter building codes with penalties for non-compliance.</w:t>
      </w:r>
    </w:p>
    <w:p>
      <w:pPr>
        <w:numPr>
          <w:ilvl w:val="0"/>
          <w:numId w:val="1002"/>
        </w:numPr>
        <w:pStyle w:val="Compact"/>
      </w:pPr>
      <w:r>
        <w:t xml:space="preserve">Mandating community-based fire drills in schools and workplaces.</w:t>
      </w:r>
    </w:p>
    <w:p>
      <w:pPr>
        <w:numPr>
          <w:ilvl w:val="0"/>
          <w:numId w:val="1002"/>
        </w:numPr>
        <w:pStyle w:val="Compact"/>
      </w:pPr>
      <w:r>
        <w:t xml:space="preserve">Enhancing interagency collaboration between the Fire Department, municipal authorities, and urban planners.</w:t>
      </w:r>
    </w:p>
    <w:bookmarkEnd w:id="28"/>
    <w:bookmarkStart w:id="29" w:name="conclusion"/>
    <w:p>
      <w:pPr>
        <w:pStyle w:val="Heading3"/>
      </w:pPr>
      <w:r>
        <w:t xml:space="preserve">Conclusion</w:t>
      </w:r>
    </w:p>
    <w:p>
      <w:pPr>
        <w:pStyle w:val="FirstParagraph"/>
      </w:pPr>
      <w:r>
        <w:t xml:space="preserve">The role of Firefighters in Buenos Aires is indispensable to the city’s safety and resilience. Despite facing unique challenges tied to Argentina’s urban landscape, their work remains a cornerstone of public service. This Undergraduate Thesis underscores the need for systemic reforms, community involvement, and policy alignment to ensure that firefighters can fulfill their duties effectively in the evolving context of Buenos Aires.</w:t>
      </w:r>
    </w:p>
    <w:bookmarkEnd w:id="29"/>
    <w:bookmarkStart w:id="30" w:name="references"/>
    <w:p>
      <w:pPr>
        <w:pStyle w:val="Heading3"/>
      </w:pPr>
      <w:r>
        <w:t xml:space="preserve">References</w:t>
      </w:r>
    </w:p>
    <w:p>
      <w:pPr>
        <w:numPr>
          <w:ilvl w:val="0"/>
          <w:numId w:val="1003"/>
        </w:numPr>
        <w:pStyle w:val="Compact"/>
      </w:pPr>
      <w:r>
        <w:t xml:space="preserve">Buenos Aires Fire Department. (2022). Annual Report on Emergency Services. [URL]</w:t>
      </w:r>
    </w:p>
    <w:p>
      <w:pPr>
        <w:numPr>
          <w:ilvl w:val="0"/>
          <w:numId w:val="1003"/>
        </w:numPr>
        <w:pStyle w:val="Compact"/>
      </w:pPr>
      <w:r>
        <w:t xml:space="preserve">Council of Buenos Aires. (2021). Urban Safety and Infrastructure Review. [URL]</w:t>
      </w:r>
    </w:p>
    <w:p>
      <w:pPr>
        <w:numPr>
          <w:ilvl w:val="0"/>
          <w:numId w:val="1003"/>
        </w:numPr>
        <w:pStyle w:val="Compact"/>
      </w:pPr>
      <w:r>
        <w:t xml:space="preserve">Smith, J., &amp; García, M. (2019). "Firefighting Challenges in South American Megacities." Journal of Emergency Management, 45(3), 112–130.</w:t>
      </w:r>
    </w:p>
    <w:bookmarkEnd w:id="30"/>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Firefighters in Buenos Aires, Argentina</dc:title>
  <dc:creator/>
  <dc:language>en</dc:language>
  <cp:keywords/>
  <dcterms:created xsi:type="dcterms:W3CDTF">2026-07-23T03:18:01Z</dcterms:created>
  <dcterms:modified xsi:type="dcterms:W3CDTF">2026-07-23T03:18:01Z</dcterms:modified>
</cp:coreProperties>
</file>

<file path=docProps/custom.xml><?xml version="1.0" encoding="utf-8"?>
<Properties xmlns="http://schemas.openxmlformats.org/officeDocument/2006/custom-properties" xmlns:vt="http://schemas.openxmlformats.org/officeDocument/2006/docPropsVTypes"/>
</file>