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Enhancing</w:t>
      </w:r>
      <w:r>
        <w:t xml:space="preserve"> </w:t>
      </w:r>
      <w:r>
        <w:t xml:space="preserve">Public</w:t>
      </w:r>
      <w:r>
        <w:t xml:space="preserve"> </w:t>
      </w:r>
      <w:r>
        <w:t xml:space="preserve">Safety</w:t>
      </w:r>
      <w:r>
        <w:t xml:space="preserve"> </w:t>
      </w:r>
      <w:r>
        <w:t xml:space="preserve">and</w:t>
      </w:r>
      <w:r>
        <w:t xml:space="preserve"> </w:t>
      </w:r>
      <w:r>
        <w:t xml:space="preserve">Emergency</w:t>
      </w:r>
      <w:r>
        <w:t xml:space="preserve"> </w:t>
      </w:r>
      <w:r>
        <w:t xml:space="preserve">Response</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9" w:name="Xf062db16c0d9285180fc78e88527eb8b69b4eb7"/>
    <w:p>
      <w:pPr>
        <w:pStyle w:val="Heading1"/>
      </w:pPr>
      <w:r>
        <w:t xml:space="preserve">Undergraduate Thesis: The Role of Firefighters in Enhancing Public Safety and Emergency Response in Addis Ababa, Ethiopia</w:t>
      </w:r>
    </w:p>
    <w:bookmarkStart w:id="20" w:name="abstract"/>
    <w:p>
      <w:pPr>
        <w:pStyle w:val="Heading2"/>
      </w:pPr>
      <w:r>
        <w:t xml:space="preserve">Abstract</w:t>
      </w:r>
    </w:p>
    <w:p>
      <w:pPr>
        <w:pStyle w:val="FirstParagraph"/>
      </w:pPr>
      <w:r>
        <w:t xml:space="preserve">This undergraduate thesis explores the critical role of firefighters in ensuring public safety and emergency response within the rapidly growing urban landscape of Addis Ababa, Ethiopia. As a hub of political, economic, and cultural activity in East Africa, Addis Ababa faces unique challenges related to fire hazards due to its dense population, rapid urbanization, and evolving infrastructure. This study examines the current state of firefighting services in the city, identifies gaps in capacity-building and resource allocation, and proposes actionable strategies for improving emergency response mechanisms. The research underscores the importance of integrating modern firefighting practices into Ethiopia’s public safety framework to mitigate risks posed by fire incidents.</w:t>
      </w:r>
    </w:p>
    <w:bookmarkEnd w:id="20"/>
    <w:bookmarkStart w:id="21" w:name="introduction"/>
    <w:p>
      <w:pPr>
        <w:pStyle w:val="Heading2"/>
      </w:pPr>
      <w:r>
        <w:t xml:space="preserve">Introduction</w:t>
      </w:r>
    </w:p>
    <w:p>
      <w:pPr>
        <w:pStyle w:val="FirstParagraph"/>
      </w:pPr>
      <w:r>
        <w:t xml:space="preserve">Addis Ababa, the capital city of Ethiopia, is a microcosm of the country’s urban transformation. With a population exceeding 5 million and projected growth rates that continue to challenge infrastructure planning, the city grapples with increasing risks of fire outbreaks in residential areas, commercial buildings, and industrial zones. Firefighters play an indispensable role in safeguarding lives and property in such an environment. However, Ethiopia’s firefighting systems remain underdeveloped compared to global standards. This thesis aims to analyze the existing roles and challenges faced by firefighters in Addis Ababa while proposing solutions tailored to the socio-economic context of Ethiopia.</w:t>
      </w:r>
    </w:p>
    <w:bookmarkEnd w:id="21"/>
    <w:bookmarkStart w:id="22" w:name="literature-review"/>
    <w:p>
      <w:pPr>
        <w:pStyle w:val="Heading2"/>
      </w:pPr>
      <w:r>
        <w:t xml:space="preserve">Literature Review</w:t>
      </w:r>
    </w:p>
    <w:p>
      <w:pPr>
        <w:pStyle w:val="FirstParagraph"/>
      </w:pPr>
      <w:r>
        <w:t xml:space="preserve">The global literature on firefighting emphasizes the importance of trained personnel, modern equipment, and public awareness in reducing fire-related fatalities. In African cities, studies highlight disparities in resource distribution and institutional capacity. For instance, research by the United Nations Office for Disaster Risk Reduction (UNDRR) notes that many African countries lack comprehensive fire safety regulations and dedicated firefighting units. In Ethiopia, limited academic discourse exists on this topic, despite the country’s growing urbanization. This gap underscores the need for localized studies like this thesis to address context-specific challenges.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analysis and case studies of fire incidents in Addis Ababa. Data sources include government reports from Ethiopia’s Fire Service Agency, academic papers on urban safety in Africa, and interviews with local stakeholders (where permitted). The study also incorporates comparative analysis with firefighting frameworks in developed nations to identify best practices applicable to Ethiopia. Given the constraints of an undergraduate research project, the focus remains on theoretical and policy-based recommendations rather than empirical data collection.</w:t>
      </w:r>
    </w:p>
    <w:bookmarkEnd w:id="23"/>
    <w:bookmarkStart w:id="24" w:name="X0e24758421c44d3abea7bda1fe1630369edd814"/>
    <w:p>
      <w:pPr>
        <w:pStyle w:val="Heading2"/>
      </w:pPr>
      <w:r>
        <w:t xml:space="preserve">Current State of Firefighting Services in Addis Ababa</w:t>
      </w:r>
    </w:p>
    <w:p>
      <w:pPr>
        <w:pStyle w:val="FirstParagraph"/>
      </w:pPr>
      <w:r>
        <w:t xml:space="preserve">Addis Ababa’s Fire Service Agency operates under limited resources, including outdated equipment and insufficient personnel. The city’s fire stations are concentrated in central areas, leaving peripheral neighborhoods vulnerable to delayed responses. Additionally, the lack of standardized training programs for firefighters results in inconsistent emergency preparedness. While Ethiopia has made strides in disaster risk reduction policies since the 1990s, implementation remains fragmented, particularly at the local level.</w:t>
      </w:r>
    </w:p>
    <w:bookmarkEnd w:id="24"/>
    <w:bookmarkStart w:id="25" w:name="X96d1832cfbbee815c94447c4441b5d98bcb858a"/>
    <w:p>
      <w:pPr>
        <w:pStyle w:val="Heading2"/>
      </w:pPr>
      <w:r>
        <w:t xml:space="preserve">Challenges Faced by Firefighters in Addis Ababa</w:t>
      </w:r>
    </w:p>
    <w:p>
      <w:pPr>
        <w:numPr>
          <w:ilvl w:val="0"/>
          <w:numId w:val="1001"/>
        </w:numPr>
        <w:pStyle w:val="Compact"/>
      </w:pPr>
      <w:r>
        <w:rPr>
          <w:bCs/>
          <w:b/>
        </w:rPr>
        <w:t xml:space="preserve">Limited Resources:</w:t>
      </w:r>
      <w:r>
        <w:t xml:space="preserve"> </w:t>
      </w:r>
      <w:r>
        <w:t xml:space="preserve">Outdated firefighting vehicles, lack of protective gear, and insufficient funding hinder operational efficiency.</w:t>
      </w:r>
    </w:p>
    <w:p>
      <w:pPr>
        <w:numPr>
          <w:ilvl w:val="0"/>
          <w:numId w:val="1001"/>
        </w:numPr>
        <w:pStyle w:val="Compact"/>
      </w:pPr>
      <w:r>
        <w:rPr>
          <w:bCs/>
          <w:b/>
        </w:rPr>
        <w:t xml:space="preserve">Inadequate Training:</w:t>
      </w:r>
      <w:r>
        <w:t xml:space="preserve"> </w:t>
      </w:r>
      <w:r>
        <w:t xml:space="preserve">Firefighters often receive minimal training in advanced rescue techniques, hazardous material handling, and emergency medical response.</w:t>
      </w:r>
    </w:p>
    <w:p>
      <w:pPr>
        <w:numPr>
          <w:ilvl w:val="0"/>
          <w:numId w:val="1001"/>
        </w:numPr>
        <w:pStyle w:val="Compact"/>
      </w:pPr>
      <w:r>
        <w:rPr>
          <w:bCs/>
          <w:b/>
        </w:rPr>
        <w:t xml:space="preserve">Public Awareness Gaps:</w:t>
      </w:r>
      <w:r>
        <w:t xml:space="preserve"> </w:t>
      </w:r>
      <w:r>
        <w:t xml:space="preserve">Many residents are unaware of fire safety protocols or the existence of local fire services.</w:t>
      </w:r>
    </w:p>
    <w:p>
      <w:pPr>
        <w:numPr>
          <w:ilvl w:val="0"/>
          <w:numId w:val="1001"/>
        </w:numPr>
        <w:pStyle w:val="Compact"/>
      </w:pPr>
      <w:r>
        <w:rPr>
          <w:bCs/>
          <w:b/>
        </w:rPr>
        <w:t xml:space="preserve">Urbanization Pressures:</w:t>
      </w:r>
      <w:r>
        <w:t xml:space="preserve"> </w:t>
      </w:r>
      <w:r>
        <w:t xml:space="preserve">Rapid construction and informal housing developments increase fire risks without corresponding infrastructure upgrades.</w:t>
      </w:r>
    </w:p>
    <w:bookmarkEnd w:id="25"/>
    <w:bookmarkStart w:id="26" w:name="Xd12a6a7ea8a54309dce416fbf18beecee02b87b"/>
    <w:p>
      <w:pPr>
        <w:pStyle w:val="Heading2"/>
      </w:pPr>
      <w:r>
        <w:t xml:space="preserve">Recommendations for Enhancing Firefighting Capacity</w:t>
      </w:r>
    </w:p>
    <w:p>
      <w:pPr>
        <w:pStyle w:val="FirstParagraph"/>
      </w:pPr>
      <w:r>
        <w:t xml:space="preserve">To address these challenges, this thesis proposes the following strategies:</w:t>
      </w:r>
    </w:p>
    <w:p>
      <w:pPr>
        <w:numPr>
          <w:ilvl w:val="0"/>
          <w:numId w:val="1002"/>
        </w:numPr>
        <w:pStyle w:val="Compact"/>
      </w:pPr>
      <w:r>
        <w:rPr>
          <w:bCs/>
          <w:b/>
        </w:rPr>
        <w:t xml:space="preserve">Modernization of Equipment and Infrastructure:</w:t>
      </w:r>
      <w:r>
        <w:t xml:space="preserve"> </w:t>
      </w:r>
      <w:r>
        <w:t xml:space="preserve">Prioritize the procurement of modern firefighting vehicles, thermal imaging cameras, and personal protective equipment (PPE) through public-private partnerships.</w:t>
      </w:r>
    </w:p>
    <w:p>
      <w:pPr>
        <w:numPr>
          <w:ilvl w:val="0"/>
          <w:numId w:val="1002"/>
        </w:numPr>
        <w:pStyle w:val="Compact"/>
      </w:pPr>
      <w:r>
        <w:rPr>
          <w:bCs/>
          <w:b/>
        </w:rPr>
        <w:t xml:space="preserve">Capacity-Building Programs:</w:t>
      </w:r>
      <w:r>
        <w:t xml:space="preserve"> </w:t>
      </w:r>
      <w:r>
        <w:t xml:space="preserve">Establish mandatory training modules for firefighters, covering areas such as fire prevention, first aid, and technology-driven emergency response systems.</w:t>
      </w:r>
    </w:p>
    <w:p>
      <w:pPr>
        <w:numPr>
          <w:ilvl w:val="0"/>
          <w:numId w:val="1002"/>
        </w:numPr>
        <w:pStyle w:val="Compact"/>
      </w:pPr>
      <w:r>
        <w:rPr>
          <w:bCs/>
          <w:b/>
        </w:rPr>
        <w:t xml:space="preserve">PUBLIC Awareness Campaigns:</w:t>
      </w:r>
      <w:r>
        <w:t xml:space="preserve"> </w:t>
      </w:r>
      <w:r>
        <w:t xml:space="preserve">Launch community education initiatives to teach residents about fire safety measures, evacuation plans, and the importance of contacting local authorities during emergencies.</w:t>
      </w:r>
    </w:p>
    <w:p>
      <w:pPr>
        <w:numPr>
          <w:ilvl w:val="0"/>
          <w:numId w:val="1002"/>
        </w:numPr>
        <w:pStyle w:val="Compact"/>
      </w:pPr>
      <w:r>
        <w:rPr>
          <w:bCs/>
          <w:b/>
        </w:rPr>
        <w:t xml:space="preserve">Policy Integration:</w:t>
      </w:r>
      <w:r>
        <w:t xml:space="preserve"> </w:t>
      </w:r>
      <w:r>
        <w:t xml:space="preserve">Advocate for Ethiopia’s National Disaster Risk Reduction Policy to include specific provisions for urban firefighting in Addis Ababa, ensuring alignment with international standards.</w:t>
      </w:r>
    </w:p>
    <w:bookmarkEnd w:id="26"/>
    <w:bookmarkStart w:id="27" w:name="conclusion"/>
    <w:p>
      <w:pPr>
        <w:pStyle w:val="Heading2"/>
      </w:pPr>
      <w:r>
        <w:t xml:space="preserve">Conclusion</w:t>
      </w:r>
    </w:p>
    <w:p>
      <w:pPr>
        <w:pStyle w:val="FirstParagraph"/>
      </w:pPr>
      <w:r>
        <w:t xml:space="preserve">The role of firefighters in Addis Ababa is pivotal to safeguarding the city’s population and infrastructure amidst rapid urbanization. This undergraduate thesis highlights the urgent need for systemic reforms in Ethiopia’s firefighting framework, emphasizing the interplay between resource allocation, training, and public engagement. By addressing these challenges through targeted interventions, Addis Ababa can emerge as a model of resilience in East Africa. The findings of this study contribute to broader discussions on urban safety and disaster risk management in Ethiopia while underscoring the critical importance of investing in Firefighters as first responders.</w:t>
      </w:r>
    </w:p>
    <w:bookmarkEnd w:id="27"/>
    <w:bookmarkStart w:id="28" w:name="references"/>
    <w:p>
      <w:pPr>
        <w:pStyle w:val="Heading2"/>
      </w:pPr>
      <w:r>
        <w:t xml:space="preserve">References</w:t>
      </w:r>
    </w:p>
    <w:p>
      <w:pPr>
        <w:pStyle w:val="FirstParagraph"/>
      </w:pPr>
      <w:r>
        <w:t xml:space="preserve">1. United Nations Office for Disaster Risk Reduction (UNDRR). (2020).</w:t>
      </w:r>
      <w:r>
        <w:t xml:space="preserve"> </w:t>
      </w:r>
      <w:r>
        <w:rPr>
          <w:iCs/>
          <w:i/>
        </w:rPr>
        <w:t xml:space="preserve">Africa’s Resilience: A Regional Overview of Disaster Risk Reduction.</w:t>
      </w:r>
      <w:r>
        <w:br/>
      </w:r>
      <w:r>
        <w:t xml:space="preserve">2. Ethiopian Fire Service Agency Annual Reports (2018–2023).</w:t>
      </w:r>
      <w:r>
        <w:br/>
      </w:r>
      <w:r>
        <w:t xml:space="preserve">3. World Bank. (2019).</w:t>
      </w:r>
      <w:r>
        <w:t xml:space="preserve"> </w:t>
      </w:r>
      <w:r>
        <w:rPr>
          <w:iCs/>
          <w:i/>
        </w:rPr>
        <w:t xml:space="preserve">Urban Development in Ethiopia: Challenges and Opportunities.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Enhancing Public Safety and Emergency Response in Addis Ababa, Ethiopia</dc:title>
  <dc:creator/>
  <dc:language>en</dc:language>
  <cp:keywords/>
  <dcterms:created xsi:type="dcterms:W3CDTF">2026-07-21T09:48:30Z</dcterms:created>
  <dcterms:modified xsi:type="dcterms:W3CDTF">2026-07-21T09:48:30Z</dcterms:modified>
</cp:coreProperties>
</file>

<file path=docProps/custom.xml><?xml version="1.0" encoding="utf-8"?>
<Properties xmlns="http://schemas.openxmlformats.org/officeDocument/2006/custom-properties" xmlns:vt="http://schemas.openxmlformats.org/officeDocument/2006/docPropsVTypes"/>
</file>