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ae8efdb947909918b1e280ebbf81921c28b3f2b"/>
    <w:p>
      <w:pPr>
        <w:pStyle w:val="Heading1"/>
      </w:pPr>
      <w:r>
        <w:t xml:space="preserve">Undergraduate Thesis: The Role of Firefighters in the Context of Public Safety in France Lyon</w:t>
      </w:r>
    </w:p>
    <w:bookmarkStart w:id="20" w:name="abstract"/>
    <w:p>
      <w:pPr>
        <w:pStyle w:val="Heading2"/>
      </w:pPr>
      <w:r>
        <w:t xml:space="preserve">Abstract</w:t>
      </w:r>
    </w:p>
    <w:p>
      <w:pPr>
        <w:pStyle w:val="FirstParagraph"/>
      </w:pPr>
      <w:r>
        <w:t xml:space="preserve">This Undergraduate Thesis explores the critical role of firefighters in ensuring public safety within the city of Lyon, France. By examining the historical, cultural, and operational dimensions of firefighting services in this metropolitan area, this document aims to highlight the unique challenges and responsibilities faced by firefighters in a region characterized by its diverse urban landscape and high population density. The thesis emphasizes how firefighter training programs, technological advancements, and community engagement strategies are tailored to meet Lyon’s specific needs. Through case studies, data analysis, and policy reviews, this work contributes to a broader understanding of how France’s firefighting systems adapt to modern urban challenges.</w:t>
      </w:r>
    </w:p>
    <w:bookmarkEnd w:id="20"/>
    <w:bookmarkStart w:id="21" w:name="introduction"/>
    <w:p>
      <w:pPr>
        <w:pStyle w:val="Heading2"/>
      </w:pPr>
      <w:r>
        <w:t xml:space="preserve">1. Introduction</w:t>
      </w:r>
    </w:p>
    <w:p>
      <w:pPr>
        <w:pStyle w:val="FirstParagraph"/>
      </w:pPr>
      <w:r>
        <w:t xml:space="preserve">The city of Lyon, located in the Auvergne-Rhône-Alpes region of France, is a hub of cultural and economic activity. With its historic architecture, industrial zones, and dense residential areas, Lyon presents a complex environment for emergency services. Firefighters in this region are not only tasked with responding to fires but also with handling medical emergencies, hazardous material incidents, and natural disasters such as floods or storms. This Undergraduate Thesis investigates the multifaceted role of firefighters in Lyon, focusing on their training, operational strategies, and integration into the broader public safety framework of France.</w:t>
      </w:r>
    </w:p>
    <w:bookmarkEnd w:id="21"/>
    <w:bookmarkStart w:id="22" w:name="the-evolution-of-firefighting-in-france"/>
    <w:p>
      <w:pPr>
        <w:pStyle w:val="Heading2"/>
      </w:pPr>
      <w:r>
        <w:t xml:space="preserve">2. The Evolution of Firefighting in France</w:t>
      </w:r>
    </w:p>
    <w:p>
      <w:pPr>
        <w:pStyle w:val="FirstParagraph"/>
      </w:pPr>
      <w:r>
        <w:t xml:space="preserve">The history of firefighting in France dates back to the 17th century when municipal fire brigades were established. Over time, these services have evolved into highly specialized units under the authority of the French government’s National Fire and Rescue Service (Service national de secours et de sauvetage). In Lyon, this organization operates under strict guidelines that align with European Union safety standards and national emergency protocols.</w:t>
      </w:r>
    </w:p>
    <w:p>
      <w:pPr>
        <w:pStyle w:val="BodyText"/>
      </w:pPr>
      <w:r>
        <w:t xml:space="preserve">The modernization of firefighting in Lyon has been driven by technological innovation, such as the use of drones for aerial surveillance during large-scale incidents and advanced thermal imaging equipment to locate victims in burning buildings. These tools have significantly enhanced the efficiency and safety of operations conducted by firefighters.</w:t>
      </w:r>
    </w:p>
    <w:bookmarkEnd w:id="22"/>
    <w:bookmarkStart w:id="23" w:name="firefighters-role-in-public-safety"/>
    <w:p>
      <w:pPr>
        <w:pStyle w:val="Heading2"/>
      </w:pPr>
      <w:r>
        <w:t xml:space="preserve">3. Firefighters’ Role in Public Safety</w:t>
      </w:r>
    </w:p>
    <w:p>
      <w:pPr>
        <w:pStyle w:val="FirstParagraph"/>
      </w:pPr>
      <w:r>
        <w:t xml:space="preserve">In Lyon, firefighters are integral to public safety, serving as first responders during emergencies. Their responsibilities extend beyond extinguishing fires to include:</w:t>
      </w:r>
    </w:p>
    <w:p>
      <w:pPr>
        <w:numPr>
          <w:ilvl w:val="0"/>
          <w:numId w:val="1001"/>
        </w:numPr>
        <w:pStyle w:val="Compact"/>
      </w:pPr>
      <w:r>
        <w:t xml:space="preserve">Conducting rescue operations in high-risk environments (e.g., collapsed buildings or water rescues).</w:t>
      </w:r>
    </w:p>
    <w:p>
      <w:pPr>
        <w:numPr>
          <w:ilvl w:val="0"/>
          <w:numId w:val="1001"/>
        </w:numPr>
        <w:pStyle w:val="Compact"/>
      </w:pPr>
      <w:r>
        <w:t xml:space="preserve">Providing emergency medical care before the arrival of ambulance services.</w:t>
      </w:r>
    </w:p>
    <w:p>
      <w:pPr>
        <w:numPr>
          <w:ilvl w:val="0"/>
          <w:numId w:val="1001"/>
        </w:numPr>
        <w:pStyle w:val="Compact"/>
      </w:pPr>
      <w:r>
        <w:t xml:space="preserve">Collaborating with police and other agencies to manage large-scale incidents.</w:t>
      </w:r>
    </w:p>
    <w:p>
      <w:pPr>
        <w:pStyle w:val="FirstParagraph"/>
      </w:pPr>
      <w:r>
        <w:t xml:space="preserve">The city’s fire department also plays a proactive role in community education, offering training sessions on fire prevention, evacuation procedures, and the safe handling of hazardous materials. This preventive approach is particularly vital in Lyon’s older neighborhoods, where historic buildings pose unique fire risks.</w:t>
      </w:r>
    </w:p>
    <w:bookmarkEnd w:id="23"/>
    <w:bookmarkStart w:id="24" w:name="challenges-faced-by-firefighters-in-lyon"/>
    <w:p>
      <w:pPr>
        <w:pStyle w:val="Heading2"/>
      </w:pPr>
      <w:r>
        <w:t xml:space="preserve">4. Challenges Faced by Firefighters in Lyon</w:t>
      </w:r>
    </w:p>
    <w:p>
      <w:pPr>
        <w:pStyle w:val="FirstParagraph"/>
      </w:pPr>
      <w:r>
        <w:t xml:space="preserve">Lyon’s geography and urban infrastructure present distinct challenges for firefighters:</w:t>
      </w:r>
    </w:p>
    <w:p>
      <w:pPr>
        <w:numPr>
          <w:ilvl w:val="0"/>
          <w:numId w:val="1002"/>
        </w:numPr>
        <w:pStyle w:val="Compact"/>
      </w:pPr>
      <w:r>
        <w:rPr>
          <w:bCs/>
          <w:b/>
        </w:rPr>
        <w:t xml:space="preserve">Dense Urban Layout:</w:t>
      </w:r>
      <w:r>
        <w:t xml:space="preserve"> </w:t>
      </w:r>
      <w:r>
        <w:t xml:space="preserve">Narrow streets, multi-story buildings, and limited access points complicate rescue operations.</w:t>
      </w:r>
    </w:p>
    <w:p>
      <w:pPr>
        <w:numPr>
          <w:ilvl w:val="0"/>
          <w:numId w:val="1002"/>
        </w:numPr>
        <w:pStyle w:val="Compact"/>
      </w:pPr>
      <w:r>
        <w:rPr>
          <w:bCs/>
          <w:b/>
        </w:rPr>
        <w:t xml:space="preserve">Seasonal Risks:</w:t>
      </w:r>
      <w:r>
        <w:t xml:space="preserve"> </w:t>
      </w:r>
      <w:r>
        <w:t xml:space="preserve">Lyon experiences severe weather conditions, including flash floods during spring and summer, which increase the likelihood of water-related emergencies.</w:t>
      </w:r>
    </w:p>
    <w:p>
      <w:pPr>
        <w:numPr>
          <w:ilvl w:val="0"/>
          <w:numId w:val="1002"/>
        </w:numPr>
        <w:pStyle w:val="Compact"/>
      </w:pPr>
      <w:r>
        <w:rPr>
          <w:bCs/>
          <w:b/>
        </w:rPr>
        <w:t xml:space="preserve">Rapid Urbanization:</w:t>
      </w:r>
      <w:r>
        <w:t xml:space="preserve"> </w:t>
      </w:r>
      <w:r>
        <w:t xml:space="preserve">The city’s expansion has led to increased traffic congestion and a higher demand for emergency services in new residential areas.</w:t>
      </w:r>
    </w:p>
    <w:p>
      <w:pPr>
        <w:pStyle w:val="FirstParagraph"/>
      </w:pPr>
      <w:r>
        <w:t xml:space="preserve">Additionally, firefighters in Lyon must balance their duties with the demands of a 24/7 service model, which can lead to physical and mental exhaustion. The French government has acknowledged these challenges through initiatives aimed at improving working conditions and mental health support for emergency personnel.</w:t>
      </w:r>
    </w:p>
    <w:bookmarkEnd w:id="24"/>
    <w:bookmarkStart w:id="25" w:name="X9e2bb88ce410d55eb8ba4bb9fa4016b0f2a15dc"/>
    <w:p>
      <w:pPr>
        <w:pStyle w:val="Heading2"/>
      </w:pPr>
      <w:r>
        <w:t xml:space="preserve">5. Training Programs for Firefighters in France Lyon</w:t>
      </w:r>
    </w:p>
    <w:p>
      <w:pPr>
        <w:pStyle w:val="FirstParagraph"/>
      </w:pPr>
      <w:r>
        <w:t xml:space="preserve">Becoming a firefighter in Lyon requires rigorous training, which begins with a competitive selection process. Candidates must complete:</w:t>
      </w:r>
    </w:p>
    <w:p>
      <w:pPr>
        <w:numPr>
          <w:ilvl w:val="0"/>
          <w:numId w:val="1003"/>
        </w:numPr>
        <w:pStyle w:val="Compact"/>
      </w:pPr>
      <w:r>
        <w:t xml:space="preserve">A three-year apprenticeship program under the supervision of experienced firefighters.</w:t>
      </w:r>
    </w:p>
    <w:p>
      <w:pPr>
        <w:numPr>
          <w:ilvl w:val="0"/>
          <w:numId w:val="1003"/>
        </w:numPr>
        <w:pStyle w:val="Compact"/>
      </w:pPr>
      <w:r>
        <w:t xml:space="preserve">Specialized courses on fire suppression techniques, first aid, and hazardous material handling.</w:t>
      </w:r>
    </w:p>
    <w:p>
      <w:pPr>
        <w:numPr>
          <w:ilvl w:val="0"/>
          <w:numId w:val="1003"/>
        </w:numPr>
        <w:pStyle w:val="Compact"/>
      </w:pPr>
      <w:r>
        <w:t xml:space="preserve">Certification in advanced rescue operations, including confined space and high-angle rescues.</w:t>
      </w:r>
    </w:p>
    <w:p>
      <w:pPr>
        <w:pStyle w:val="FirstParagraph"/>
      </w:pPr>
      <w:r>
        <w:t xml:space="preserve">The training is conducted at the Firefighter Training Center (Centre de formation des sapeurs-pompiers) in Lyon, which incorporates simulations of real-world scenarios to prepare recruits for emergencies. This program emphasizes teamwork, adaptability, and adherence to strict safety protocols.</w:t>
      </w:r>
    </w:p>
    <w:bookmarkEnd w:id="25"/>
    <w:bookmarkStart w:id="26" w:name="Xa3ea41292926afb5c82817ba7338538c4cf77ca"/>
    <w:p>
      <w:pPr>
        <w:pStyle w:val="Heading2"/>
      </w:pPr>
      <w:r>
        <w:t xml:space="preserve">6. Case Study: The 2019 Fire at the Confluence District</w:t>
      </w:r>
    </w:p>
    <w:p>
      <w:pPr>
        <w:pStyle w:val="FirstParagraph"/>
      </w:pPr>
      <w:r>
        <w:t xml:space="preserve">In June 2019, a major fire broke out in the Confluence district of Lyon, a modern area known for its high-rise buildings and cultural institutions. Firefighters responded swiftly, using aerial ladders and foam to control the blaze. The incident highlighted both the effectiveness of Lyon’s firefighting infrastructure and the need for ongoing improvements in urban fire prevention measures.</w:t>
      </w:r>
    </w:p>
    <w:p>
      <w:pPr>
        <w:pStyle w:val="BodyText"/>
      </w:pPr>
      <w:r>
        <w:t xml:space="preserve">Following this event, local authorities implemented stricter building codes for commercial properties in high-risk zones and increased public awareness campaigns about fire safety. This case study underscores the critical role of firefighters as both responders and advocates for systemic change.</w:t>
      </w:r>
    </w:p>
    <w:bookmarkEnd w:id="26"/>
    <w:bookmarkStart w:id="27" w:name="X2839d3857f2cbb63dc8fa7c3e99fd091d983b62"/>
    <w:p>
      <w:pPr>
        <w:pStyle w:val="Heading2"/>
      </w:pPr>
      <w:r>
        <w:t xml:space="preserve">7. Recommendations for Enhancing Firefighting Services in Lyon</w:t>
      </w:r>
    </w:p>
    <w:p>
      <w:pPr>
        <w:pStyle w:val="FirstParagraph"/>
      </w:pPr>
      <w:r>
        <w:t xml:space="preserve">To further improve public safety, this Undergraduate Thesis proposes several recommendations:</w:t>
      </w:r>
    </w:p>
    <w:p>
      <w:pPr>
        <w:numPr>
          <w:ilvl w:val="0"/>
          <w:numId w:val="1004"/>
        </w:numPr>
        <w:pStyle w:val="Compact"/>
      </w:pPr>
      <w:r>
        <w:rPr>
          <w:bCs/>
          <w:b/>
        </w:rPr>
        <w:t xml:space="preserve">Investment in Technology:</w:t>
      </w:r>
      <w:r>
        <w:t xml:space="preserve"> </w:t>
      </w:r>
      <w:r>
        <w:t xml:space="preserve">Expand the use of AI-driven predictive analytics to identify fire-prone areas and optimize resource allocation.</w:t>
      </w:r>
    </w:p>
    <w:p>
      <w:pPr>
        <w:numPr>
          <w:ilvl w:val="0"/>
          <w:numId w:val="1004"/>
        </w:numPr>
        <w:pStyle w:val="Compact"/>
      </w:pPr>
      <w:r>
        <w:rPr>
          <w:bCs/>
          <w:b/>
        </w:rPr>
        <w:t xml:space="preserve">Community Engagement:</w:t>
      </w:r>
      <w:r>
        <w:t xml:space="preserve"> </w:t>
      </w:r>
      <w:r>
        <w:t xml:space="preserve">Launch neighborhood-based programs to educate residents on fire prevention and emergency preparedness.</w:t>
      </w:r>
    </w:p>
    <w:p>
      <w:pPr>
        <w:numPr>
          <w:ilvl w:val="0"/>
          <w:numId w:val="1004"/>
        </w:numPr>
        <w:pStyle w:val="Compact"/>
      </w:pPr>
      <w:r>
        <w:rPr>
          <w:bCs/>
          <w:b/>
        </w:rPr>
        <w:t xml:space="preserve">Mental Health Support:</w:t>
      </w:r>
      <w:r>
        <w:t xml:space="preserve"> </w:t>
      </w:r>
      <w:r>
        <w:t xml:space="preserve">Establish dedicated counseling services for firefighters dealing with stress-related challenges.</w:t>
      </w:r>
    </w:p>
    <w:p>
      <w:pPr>
        <w:pStyle w:val="FirstParagraph"/>
      </w:pPr>
      <w:r>
        <w:t xml:space="preserve">These measures would not only strengthen Lyon’s firefighting capabilities but also align with broader European efforts to modernize emergency response systems.</w:t>
      </w:r>
    </w:p>
    <w:bookmarkEnd w:id="27"/>
    <w:bookmarkStart w:id="28" w:name="conclusion"/>
    <w:p>
      <w:pPr>
        <w:pStyle w:val="Heading2"/>
      </w:pPr>
      <w:r>
        <w:t xml:space="preserve">8. Conclusion</w:t>
      </w:r>
    </w:p>
    <w:p>
      <w:pPr>
        <w:pStyle w:val="FirstParagraph"/>
      </w:pPr>
      <w:r>
        <w:t xml:space="preserve">This Undergraduate Thesis has demonstrated the indispensable role of firefighters in safeguarding public safety in France Lyon. By analyzing their responsibilities, challenges, and training programs, it becomes clear that firefighters are more than emergency responders—they are vital components of a resilient urban society. As Lyon continues to grow and evolve, so too must its firefighting strategies to address emerging risks while upholding the highest standards of service.</w:t>
      </w:r>
    </w:p>
    <w:bookmarkEnd w:id="28"/>
    <w:bookmarkStart w:id="29" w:name="references"/>
    <w:p>
      <w:pPr>
        <w:pStyle w:val="Heading2"/>
      </w:pPr>
      <w:r>
        <w:t xml:space="preserve">References</w:t>
      </w:r>
    </w:p>
    <w:p>
      <w:pPr>
        <w:pStyle w:val="FirstParagraph"/>
      </w:pPr>
      <w:r>
        <w:rPr>
          <w:iCs/>
          <w:i/>
        </w:rPr>
        <w:t xml:space="preserve">French National Fire and Rescue Service (Service national de secours et de sauvetage).</w:t>
      </w:r>
      <w:r>
        <w:t xml:space="preserve"> </w:t>
      </w:r>
      <w:r>
        <w:t xml:space="preserve">Annual Report 2023. Paris: Ministry of Interior, France.</w:t>
      </w:r>
      <w:r>
        <w:br/>
      </w:r>
      <w:r>
        <w:rPr>
          <w:iCs/>
          <w:i/>
        </w:rPr>
        <w:t xml:space="preserve">Lyon City Council.</w:t>
      </w:r>
      <w:r>
        <w:t xml:space="preserve"> </w:t>
      </w:r>
      <w:r>
        <w:t xml:space="preserve">Public Safety Strategy for the Auvergne-Rhône-Alpes Region. Lyon: Municipal Press Office, 2021.</w:t>
      </w:r>
      <w:r>
        <w:br/>
      </w:r>
      <w:r>
        <w:rPr>
          <w:iCs/>
          <w:i/>
        </w:rPr>
        <w:t xml:space="preserve">Eurostat.</w:t>
      </w:r>
      <w:r>
        <w:t xml:space="preserve"> </w:t>
      </w:r>
      <w:r>
        <w:t xml:space="preserve">European Emergency Response Systems Statistics. Brussels: EU Publications,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France Lyon</dc:title>
  <dc:creator/>
  <dc:language>en</dc:language>
  <cp:keywords/>
  <dcterms:created xsi:type="dcterms:W3CDTF">2026-07-23T04:39:43Z</dcterms:created>
  <dcterms:modified xsi:type="dcterms:W3CDTF">2026-07-23T04:39:43Z</dcterms:modified>
</cp:coreProperties>
</file>

<file path=docProps/custom.xml><?xml version="1.0" encoding="utf-8"?>
<Properties xmlns="http://schemas.openxmlformats.org/officeDocument/2006/custom-properties" xmlns:vt="http://schemas.openxmlformats.org/officeDocument/2006/docPropsVTypes"/>
</file>