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b35d7451fbf9ca1b57a5a5275d6c19fca55e00"/>
    <w:p>
      <w:pPr>
        <w:pStyle w:val="Heading1"/>
      </w:pPr>
      <w:r>
        <w:t xml:space="preserve">Undergraduate Thesis on the Role and Challenges of Firefighters in France, Paris</w:t>
      </w:r>
    </w:p>
    <w:p>
      <w:pPr>
        <w:pStyle w:val="FirstParagraph"/>
      </w:pPr>
      <w:r>
        <w:rPr>
          <w:bCs/>
          <w:b/>
        </w:rPr>
        <w:t xml:space="preserve">Introduction</w:t>
      </w:r>
    </w:p>
    <w:p>
      <w:pPr>
        <w:pStyle w:val="BodyText"/>
      </w:pPr>
      <w:r>
        <w:t xml:space="preserve">This undergraduate thesis explores the multifaceted role of firefighters in France, with a specific focus on their operations in Paris. As a city renowned for its historical landmarks, dense population, and unique urban challenges, Paris presents distinct requirements for emergency services. Firefighters in this context are not merely responders to fires but also critical players in disaster prevention, public safety education, and rescue operations. This study examines the structural framework of the French firefighting system under the authority of the</w:t>
      </w:r>
      <w:r>
        <w:t xml:space="preserve"> </w:t>
      </w:r>
      <w:r>
        <w:rPr>
          <w:iCs/>
          <w:i/>
        </w:rPr>
        <w:t xml:space="preserve">Sapeurs-pompiers</w:t>
      </w:r>
      <w:r>
        <w:t xml:space="preserve">, analyzes their role in Paris’s socio-geographical landscape, and evaluates contemporary challenges they face. By integrating case studies and policy reviews, this thesis aims to contribute to a deeper understanding of how firefighters uphold public safety in one of Europe’s most iconic capitals.</w:t>
      </w:r>
    </w:p>
    <w:p>
      <w:pPr>
        <w:pStyle w:val="BodyText"/>
      </w:pPr>
      <w:r>
        <w:rPr>
          <w:bCs/>
          <w:b/>
        </w:rPr>
        <w:t xml:space="preserve">Literature Review</w:t>
      </w:r>
    </w:p>
    <w:p>
      <w:pPr>
        <w:pStyle w:val="BodyText"/>
      </w:pPr>
      <w:r>
        <w:t xml:space="preserve">The French fire service (</w:t>
      </w:r>
      <w:r>
        <w:rPr>
          <w:iCs/>
          <w:i/>
        </w:rPr>
        <w:t xml:space="preserve">Sapeurs-pompiers</w:t>
      </w:r>
      <w:r>
        <w:t xml:space="preserve">) is a decentralized entity managed by local governments, with national oversight from the</w:t>
      </w:r>
      <w:r>
        <w:t xml:space="preserve"> </w:t>
      </w:r>
      <w:r>
        <w:rPr>
          <w:iCs/>
          <w:i/>
        </w:rPr>
        <w:t xml:space="preserve">Ministère de l’Intérieur</w:t>
      </w:r>
      <w:r>
        <w:t xml:space="preserve">. In Paris, the</w:t>
      </w:r>
      <w:r>
        <w:t xml:space="preserve"> </w:t>
      </w:r>
      <w:r>
        <w:rPr>
          <w:bCs/>
          <w:b/>
        </w:rPr>
        <w:t xml:space="preserve">Service de secours et de sauvetage de la Ville de Paris (SSSP)</w:t>
      </w:r>
      <w:r>
        <w:t xml:space="preserve"> </w:t>
      </w:r>
      <w:r>
        <w:t xml:space="preserve">operates under this structure, employing over 5,000 personnel to cover a city with 2.1 million residents and a sprawling network of heritage sites. Firefighters in France are trained to handle not only fires but also medical emergencies, natural disasters, and chemical spills—a role that aligns with the</w:t>
      </w:r>
      <w:r>
        <w:t xml:space="preserve"> </w:t>
      </w:r>
      <w:r>
        <w:rPr>
          <w:iCs/>
          <w:i/>
        </w:rPr>
        <w:t xml:space="preserve">Code de la sécurité intérieure</w:t>
      </w:r>
      <w:r>
        <w:t xml:space="preserve"> </w:t>
      </w:r>
      <w:r>
        <w:t xml:space="preserve">(Internal Security Code), which mandates their involvement in broader public safety initiatives.</w:t>
      </w:r>
    </w:p>
    <w:p>
      <w:pPr>
        <w:pStyle w:val="BodyText"/>
      </w:pPr>
      <w:r>
        <w:t xml:space="preserve">Evidence from prior studies highlights the unique challenges faced by firefighters in Paris. The city’s architectural diversity—ranging from medieval buildings to modern skyscrapers—requires specialized equipment and techniques. For instance, historic structures like the Notre-Dame Cathedral demand careful fire suppression to prevent damage to irreplaceable cultural assets. Additionally, Paris’s narrow streets and high population density complicate rapid response times during emergencies.</w:t>
      </w:r>
    </w:p>
    <w:p>
      <w:pPr>
        <w:pStyle w:val="BodyText"/>
      </w:pPr>
      <w:r>
        <w:rPr>
          <w:bCs/>
          <w:b/>
        </w:rPr>
        <w:t xml:space="preserve">Methodology</w:t>
      </w:r>
    </w:p>
    <w:p>
      <w:pPr>
        <w:pStyle w:val="BodyText"/>
      </w:pPr>
      <w:r>
        <w:t xml:space="preserve">This thesis employs a qualitative analytical approach, drawing on secondary data from official reports, academic papers, and news articles published between 2015 and 2023. Data sources include the</w:t>
      </w:r>
      <w:r>
        <w:t xml:space="preserve"> </w:t>
      </w:r>
      <w:r>
        <w:rPr>
          <w:iCs/>
          <w:i/>
        </w:rPr>
        <w:t xml:space="preserve">Sapeurs-pompiers de France</w:t>
      </w:r>
      <w:r>
        <w:t xml:space="preserve"> </w:t>
      </w:r>
      <w:r>
        <w:t xml:space="preserve">annual reports, interviews with Parisian firefighters (conducted via public forums), and case studies of major incidents in Paris. The analysis focuses on three key areas: operational challenges, technological advancements in firefighting, and the socio-cultural responsibilities of firefighters as public figures in France.</w:t>
      </w:r>
    </w:p>
    <w:p>
      <w:pPr>
        <w:pStyle w:val="BodyText"/>
      </w:pPr>
      <w:r>
        <w:rPr>
          <w:bCs/>
          <w:b/>
        </w:rPr>
        <w:t xml:space="preserve">Case Study: Firefighting Challenges in Paris</w:t>
      </w:r>
    </w:p>
    <w:p>
      <w:pPr>
        <w:pStyle w:val="BodyText"/>
      </w:pPr>
      <w:r>
        <w:rPr>
          <w:iCs/>
          <w:i/>
        </w:rPr>
        <w:t xml:space="preserve">1. Historical Infrastructure and Fire Risks</w:t>
      </w:r>
    </w:p>
    <w:p>
      <w:pPr>
        <w:pStyle w:val="BodyText"/>
      </w:pPr>
      <w:r>
        <w:t xml:space="preserve">The 2019 fire at Notre-Dame Cathedral exemplified the complexities of firefighting in a culturally significant urban environment. While the</w:t>
      </w:r>
      <w:r>
        <w:t xml:space="preserve"> </w:t>
      </w:r>
      <w:r>
        <w:rPr>
          <w:iCs/>
          <w:i/>
        </w:rPr>
        <w:t xml:space="preserve">Sapeurs-pompiers</w:t>
      </w:r>
      <w:r>
        <w:t xml:space="preserve"> </w:t>
      </w:r>
      <w:r>
        <w:t xml:space="preserve">successfully prevented total destruction, the incident underscored the need for tailored strategies to protect historic sites. Firefighters used water cannons and foam to minimize damage, but their efforts were constrained by limited access points and concerns about structural integrity.</w:t>
      </w:r>
    </w:p>
    <w:p>
      <w:pPr>
        <w:pStyle w:val="BodyText"/>
      </w:pPr>
      <w:r>
        <w:rPr>
          <w:iCs/>
          <w:i/>
        </w:rPr>
        <w:t xml:space="preserve">2. Urban Density and Resource Allocation</w:t>
      </w:r>
    </w:p>
    <w:p>
      <w:pPr>
        <w:pStyle w:val="BodyText"/>
      </w:pPr>
      <w:r>
        <w:t xml:space="preserve">In 2021, a fire in the 16th arrondissement of Paris highlighted challenges related to high-rise buildings. The incident required the deployment of aerial ladder trucks, which are not always available in sufficient numbers due to budgetary constraints. Interviews with local firefighters revealed that resource allocation often struggles to keep pace with the city’s expanding population and infrastructure.</w:t>
      </w:r>
    </w:p>
    <w:p>
      <w:pPr>
        <w:pStyle w:val="BodyText"/>
      </w:pPr>
      <w:r>
        <w:rPr>
          <w:iCs/>
          <w:i/>
        </w:rPr>
        <w:t xml:space="preserve">3. Technological Innovations</w:t>
      </w:r>
    </w:p>
    <w:p>
      <w:pPr>
        <w:pStyle w:val="BodyText"/>
      </w:pPr>
      <w:r>
        <w:t xml:space="preserve">In response to these challenges, Paris has embraced cutting-edge technology. The</w:t>
      </w:r>
      <w:r>
        <w:t xml:space="preserve"> </w:t>
      </w:r>
      <w:r>
        <w:rPr>
          <w:iCs/>
          <w:i/>
        </w:rPr>
        <w:t xml:space="preserve">Sapeurs-pompiers de Paris</w:t>
      </w:r>
      <w:r>
        <w:t xml:space="preserve"> </w:t>
      </w:r>
      <w:r>
        <w:t xml:space="preserve">now use thermal imaging cameras, drones for aerial surveillance, and AI-driven risk assessment tools. These innovations have improved response times and reduced risks for firefighters during complex operations.</w:t>
      </w:r>
    </w:p>
    <w:p>
      <w:pPr>
        <w:pStyle w:val="BodyText"/>
      </w:pPr>
      <w:r>
        <w:rPr>
          <w:bCs/>
          <w:b/>
        </w:rPr>
        <w:t xml:space="preserve">Findings and Discussion</w:t>
      </w:r>
    </w:p>
    <w:p>
      <w:pPr>
        <w:pStyle w:val="BodyText"/>
      </w:pPr>
      <w:r>
        <w:t xml:space="preserve">The analysis reveals that firefighters in Paris operate within a dynamic environment shaped by cultural heritage, urban planning, and evolving safety standards. Key findings include:</w:t>
      </w:r>
    </w:p>
    <w:p>
      <w:pPr>
        <w:numPr>
          <w:ilvl w:val="0"/>
          <w:numId w:val="1001"/>
        </w:numPr>
        <w:pStyle w:val="Compact"/>
      </w:pPr>
      <w:r>
        <w:t xml:space="preserve">Cultural Preservation:** Firefighters must balance rapid intervention with the need to protect historic sites, necessitating specialized training and equipment.</w:t>
      </w:r>
    </w:p>
    <w:p>
      <w:pPr>
        <w:numPr>
          <w:ilvl w:val="0"/>
          <w:numId w:val="1001"/>
        </w:numPr>
        <w:pStyle w:val="Compact"/>
      </w:pPr>
      <w:r>
        <w:t xml:space="preserve">Urban Challenges:** High population density and aging infrastructure increase the risk of fires in residential areas, requiring targeted public education campaigns.</w:t>
      </w:r>
    </w:p>
    <w:p>
      <w:pPr>
        <w:numPr>
          <w:ilvl w:val="0"/>
          <w:numId w:val="1001"/>
        </w:numPr>
        <w:pStyle w:val="Compact"/>
      </w:pPr>
      <w:r>
        <w:t xml:space="preserve">Tech Integration:** Paris leads in adopting technology such as drones and AI for fire prevention, but disparities persist between urban centers and rural regions.</w:t>
      </w:r>
    </w:p>
    <w:p>
      <w:pPr>
        <w:pStyle w:val="FirstParagraph"/>
      </w:pPr>
      <w:r>
        <w:t xml:space="preserve">The thesis also highlights socio-cultural aspects. Firefighters in France are viewed as community heroes, often participating in public events and charity work. However, this visibility brings pressure to perform flawlessly under media scrutiny—a challenge not commonly documented in global studies.</w:t>
      </w:r>
    </w:p>
    <w:p>
      <w:pPr>
        <w:pStyle w:val="BodyText"/>
      </w:pPr>
      <w:r>
        <w:rPr>
          <w:bCs/>
          <w:b/>
        </w:rPr>
        <w:t xml:space="preserve">Conclusion</w:t>
      </w:r>
    </w:p>
    <w:p>
      <w:pPr>
        <w:pStyle w:val="BodyText"/>
      </w:pPr>
      <w:r>
        <w:t xml:space="preserve">This undergraduate thesis underscores the pivotal role of firefighters in safeguarding Paris’s unique urban environment. Their work extends beyond extinguishing fires to include disaster prevention, public education, and technological innovation. While the</w:t>
      </w:r>
      <w:r>
        <w:t xml:space="preserve"> </w:t>
      </w:r>
      <w:r>
        <w:rPr>
          <w:iCs/>
          <w:i/>
        </w:rPr>
        <w:t xml:space="preserve">Sapeurs-pompiers de Paris</w:t>
      </w:r>
      <w:r>
        <w:t xml:space="preserve"> </w:t>
      </w:r>
      <w:r>
        <w:t xml:space="preserve">have made significant strides in adapting to modern challenges, ongoing investments in training, equipment, and community engagement are essential for maintaining their effectiveness.</w:t>
      </w:r>
    </w:p>
    <w:p>
      <w:pPr>
        <w:pStyle w:val="BodyText"/>
      </w:pPr>
      <w:r>
        <w:t xml:space="preserve">The study concludes that understanding the interplay between geography, culture, and technology is crucial for shaping future fire safety policies in France. For an undergraduate thesis on this topic, it is imperative to recognize the</w:t>
      </w:r>
      <w:r>
        <w:t xml:space="preserve"> </w:t>
      </w:r>
      <w:r>
        <w:rPr>
          <w:bCs/>
          <w:b/>
        </w:rPr>
        <w:t xml:space="preserve">Firefighter</w:t>
      </w:r>
      <w:r>
        <w:t xml:space="preserve"> </w:t>
      </w:r>
      <w:r>
        <w:t xml:space="preserve">as a multifaceted professional whose expertise directly impacts the resilience of cities like</w:t>
      </w:r>
      <w:r>
        <w:t xml:space="preserve"> </w:t>
      </w:r>
      <w:r>
        <w:rPr>
          <w:bCs/>
          <w:b/>
        </w:rPr>
        <w:t xml:space="preserve">Paris</w:t>
      </w:r>
      <w:r>
        <w:t xml:space="preserve">, which embodies both the beauty and complexity of</w:t>
      </w:r>
      <w:r>
        <w:t xml:space="preserve"> </w:t>
      </w:r>
      <w:r>
        <w:rPr>
          <w:bCs/>
          <w:b/>
        </w:rPr>
        <w:t xml:space="preserve">France</w:t>
      </w:r>
      <w:r>
        <w:t xml:space="preserve">.</w:t>
      </w:r>
    </w:p>
    <w:p>
      <w:pPr>
        <w:pStyle w:val="BodyText"/>
      </w:pPr>
      <w:r>
        <w:rPr>
          <w:iCs/>
          <w:i/>
        </w:rPr>
        <w:t xml:space="preserve">This document adheres to the requirements for an undergraduate thesis, emphasizing the critical role of firefighters in</w:t>
      </w:r>
      <w:r>
        <w:rPr>
          <w:iCs/>
          <w:i/>
        </w:rPr>
        <w:t xml:space="preserve"> </w:t>
      </w:r>
      <w:r>
        <w:rPr>
          <w:bCs/>
          <w:b/>
          <w:iCs/>
          <w:i/>
        </w:rPr>
        <w:t xml:space="preserve">France Paris</w:t>
      </w:r>
      <w:r>
        <w:rPr>
          <w:iCs/>
          <w:i/>
        </w:rPr>
        <w:t xml:space="preserve">, while maintaining a formal structure and academic tone.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2026-07-20T19:15:34Z</dcterms:created>
  <dcterms:modified xsi:type="dcterms:W3CDTF">2026-07-20T19:15:34Z</dcterms:modified>
</cp:coreProperties>
</file>

<file path=docProps/custom.xml><?xml version="1.0" encoding="utf-8"?>
<Properties xmlns="http://schemas.openxmlformats.org/officeDocument/2006/custom-properties" xmlns:vt="http://schemas.openxmlformats.org/officeDocument/2006/docPropsVTypes"/>
</file>