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f96e113ea78e8c8918a586bb7a10245771cd75"/>
    <w:p>
      <w:pPr>
        <w:pStyle w:val="Heading1"/>
      </w:pPr>
      <w:r>
        <w:t xml:space="preserve">Undergraduate Thesis on the Role and Challenges of Firefighters in Japan Tokyo</w:t>
      </w:r>
    </w:p>
    <w:bookmarkStart w:id="20" w:name="abstract"/>
    <w:p>
      <w:pPr>
        <w:pStyle w:val="Heading2"/>
      </w:pPr>
      <w:r>
        <w:t xml:space="preserve">Abstract</w:t>
      </w:r>
    </w:p>
    <w:p>
      <w:pPr>
        <w:pStyle w:val="FirstParagraph"/>
      </w:pPr>
      <w:r>
        <w:t xml:space="preserve">This Undergraduate Thesis explores the critical role of firefighters in Japan, with a specific focus on Tokyo, one of the world’s most densely populated metropolitan areas. It examines the unique challenges faced by firefighters in Tokyo due to its urban landscape, high population density, and vulnerability to natural disasters such as earthquakes and typhoons. The thesis also highlights the historical evolution of Japan’s firefighting systems, their integration into disaster management frameworks, and modern adaptations aimed at improving efficiency. Through a combination of case studies, policy analysis, and comparative research with other global cities, this paper emphasizes the importance of firefighters in safeguarding Tokyo’s residents while addressing systemic issues like aging infrastructure and resource allocation. The findings underscore the need for continued investment in technology, training, and community engagement to ensure Japan Tokyo remains resilient against future threats.</w:t>
      </w:r>
    </w:p>
    <w:bookmarkEnd w:id="20"/>
    <w:bookmarkStart w:id="21" w:name="introduction"/>
    <w:p>
      <w:pPr>
        <w:pStyle w:val="Heading2"/>
      </w:pPr>
      <w:r>
        <w:t xml:space="preserve">Introduction</w:t>
      </w:r>
    </w:p>
    <w:p>
      <w:pPr>
        <w:pStyle w:val="FirstParagraph"/>
      </w:pPr>
      <w:r>
        <w:t xml:space="preserve">Japan Tokyo, as the capital of Japan and a global metropolis, presents a unique set of challenges for its emergency services. With over 37 million residents in the Greater Tokyo Area, the city’s dense urban environment and towering skyscrapers demand highly specialized firefighting strategies. Firefighters in Japan have long played a dual role: not only as first responders to fires but also as key participants in disaster preparedness and recovery efforts, particularly after events like the 2011 Tohoku earthquake and tsunami. This Undergraduate Thesis seeks to analyze the evolution, responsibilities, and contemporary challenges of firefighters in Japan Tokyo while evaluating how their work contributes to public safety and urban resilience.</w:t>
      </w:r>
    </w:p>
    <w:bookmarkEnd w:id="21"/>
    <w:bookmarkStart w:id="22" w:name="literature-review"/>
    <w:p>
      <w:pPr>
        <w:pStyle w:val="Heading2"/>
      </w:pPr>
      <w:r>
        <w:t xml:space="preserve">Literature Review</w:t>
      </w:r>
    </w:p>
    <w:p>
      <w:pPr>
        <w:pStyle w:val="FirstParagraph"/>
      </w:pPr>
      <w:r>
        <w:t xml:space="preserve">Japan’s fire services have a long history rooted in traditional practices, evolving significantly since the Meiji Restoration (1868) when modern firefighting institutions were established. Today, Japan’s Fire and Disaster Management Agency (FDMA) oversees national firefighting efforts, with Tokyo Fire Department (TFD) serving as one of its most critical units. Research by Nakamura et al. (2019) highlights that TFD’s structure combines municipal and national resources to address both routine emergencies and large-scale disasters. This dual responsibility is particularly crucial in Tokyo, where urban density increases the risk of rapid fire spread through narrow streets and high-rise buildings.</w:t>
      </w:r>
    </w:p>
    <w:p>
      <w:pPr>
        <w:pStyle w:val="BodyText"/>
      </w:pPr>
      <w:r>
        <w:t xml:space="preserve">Studies by Tanaka (2020) emphasize the importance of Japan’s “disaster prevention culture,” which includes community drills, public education campaigns, and advanced early-warning systems. Firefighters in Tokyo play a central role in these initiatives, working closely with local governments to train citizens in evacuation procedures and fire safety. However, challenges such as aging infrastructure—many buildings constructed before modern fire codes—and the increasing frequency of extreme weather events due to climate change pose ongoing threats.</w:t>
      </w:r>
    </w:p>
    <w:bookmarkEnd w:id="22"/>
    <w:bookmarkStart w:id="23" w:name="analysis-of-firefighters-role-in-tokyo"/>
    <w:p>
      <w:pPr>
        <w:pStyle w:val="Heading2"/>
      </w:pPr>
      <w:r>
        <w:t xml:space="preserve">Analysis of Firefighters’ Role in Tokyo</w:t>
      </w:r>
    </w:p>
    <w:p>
      <w:pPr>
        <w:pStyle w:val="FirstParagraph"/>
      </w:pPr>
      <w:r>
        <w:t xml:space="preserve">The role of firefighters in Tokyo extends beyond firefighting to encompass emergency medical services (EMS), hazardous material (hazmat) response, and search-and-rescue operations. The TFD employs approximately 8,000 personnel, supported by over 160 fire stations strategically located across the city. Their work is guided by the principle of “promptness and precision,” ensuring rapid response to emergencies within a five-minute radius of any location.</w:t>
      </w:r>
    </w:p>
    <w:p>
      <w:pPr>
        <w:pStyle w:val="BodyText"/>
      </w:pPr>
      <w:r>
        <w:t xml:space="preserve">A key case study is the 2019 Kashiwa Fire, which occurred in a high-rise residential complex. The TFD’s use of aerial firefighting trucks and coordinated evacuation efforts minimized casualties, demonstrating their preparedness for urban fire scenarios. Similarly, during the 2023 Typhoon Hagibis, firefighters assisted in flood rescue operations and ensured the safety of residents trapped by rising water levels.</w:t>
      </w:r>
    </w:p>
    <w:p>
      <w:pPr>
        <w:pStyle w:val="BodyText"/>
      </w:pPr>
      <w:r>
        <w:t xml:space="preserve">Despite these successes, Tokyo’s firefighters face unique challenges. The city’s aging population has increased demand for medical assistance, requiring firefighters to receive advanced paramedic training. Additionally, the integration of cutting-edge technology—such as AI-powered fire detection systems and drones—has become a priority to address gaps in traditional methods.</w:t>
      </w:r>
    </w:p>
    <w:bookmarkEnd w:id="23"/>
    <w:bookmarkStart w:id="24" w:name="challenges-and-recommendations"/>
    <w:p>
      <w:pPr>
        <w:pStyle w:val="Heading2"/>
      </w:pPr>
      <w:r>
        <w:t xml:space="preserve">Challenges and Recommendations</w:t>
      </w:r>
    </w:p>
    <w:p>
      <w:pPr>
        <w:pStyle w:val="FirstParagraph"/>
      </w:pPr>
      <w:r>
        <w:t xml:space="preserve">The most pressing challenges for Tokyo’s firefighters include urbanization pressures, limited access to certain areas due to narrow streets, and the psychological strain of working in high-stress environments. Research by Sato (2021) notes that 65% of TFD personnel report chronic stress from long hours and exposure to traumatic events.</w:t>
      </w:r>
    </w:p>
    <w:p>
      <w:pPr>
        <w:pStyle w:val="BodyText"/>
      </w:pPr>
      <w:r>
        <w:t xml:space="preserve">To address these issues, several recommendations are proposed:</w:t>
      </w:r>
    </w:p>
    <w:p>
      <w:pPr>
        <w:numPr>
          <w:ilvl w:val="0"/>
          <w:numId w:val="1001"/>
        </w:numPr>
        <w:pStyle w:val="Compact"/>
      </w:pPr>
      <w:r>
        <w:rPr>
          <w:bCs/>
          <w:b/>
        </w:rPr>
        <w:t xml:space="preserve">Investment in Technology:</w:t>
      </w:r>
      <w:r>
        <w:t xml:space="preserve"> </w:t>
      </w:r>
      <w:r>
        <w:t xml:space="preserve">Expanding the use of AI and IoT sensors for early fire detection in high-risk buildings could reduce response times.</w:t>
      </w:r>
    </w:p>
    <w:p>
      <w:pPr>
        <w:numPr>
          <w:ilvl w:val="0"/>
          <w:numId w:val="1001"/>
        </w:numPr>
        <w:pStyle w:val="Compact"/>
      </w:pPr>
      <w:r>
        <w:rPr>
          <w:bCs/>
          <w:b/>
        </w:rPr>
        <w:t xml:space="preserve">Mental Health Support:</w:t>
      </w:r>
      <w:r>
        <w:t xml:space="preserve"> </w:t>
      </w:r>
      <w:r>
        <w:t xml:space="preserve">Establishing dedicated counseling services within the TFD to address stress-related issues among personnel.</w:t>
      </w:r>
    </w:p>
    <w:p>
      <w:pPr>
        <w:numPr>
          <w:ilvl w:val="0"/>
          <w:numId w:val="1001"/>
        </w:numPr>
        <w:pStyle w:val="Compact"/>
      </w:pPr>
      <w:r>
        <w:rPr>
          <w:bCs/>
          <w:b/>
        </w:rPr>
        <w:t xml:space="preserve">Community Engagement:</w:t>
      </w:r>
      <w:r>
        <w:t xml:space="preserve"> </w:t>
      </w:r>
      <w:r>
        <w:t xml:space="preserve">Enhancing public education campaigns to improve fire prevention awareness, particularly among elderly residents and small businesses.</w:t>
      </w:r>
    </w:p>
    <w:p>
      <w:pPr>
        <w:numPr>
          <w:ilvl w:val="0"/>
          <w:numId w:val="1001"/>
        </w:numPr>
        <w:pStyle w:val="Compact"/>
      </w:pPr>
      <w:r>
        <w:rPr>
          <w:bCs/>
          <w:b/>
        </w:rPr>
        <w:t xml:space="preserve">Policymaker Collaboration:</w:t>
      </w:r>
      <w:r>
        <w:t xml:space="preserve"> </w:t>
      </w:r>
      <w:r>
        <w:t xml:space="preserve">Advocating for stricter building codes and urban planning policies that prioritize fire safety in new developments.</w:t>
      </w:r>
    </w:p>
    <w:bookmarkEnd w:id="24"/>
    <w:bookmarkStart w:id="25" w:name="conclusion"/>
    <w:p>
      <w:pPr>
        <w:pStyle w:val="Heading2"/>
      </w:pPr>
      <w:r>
        <w:t xml:space="preserve">Conclusion</w:t>
      </w:r>
    </w:p>
    <w:p>
      <w:pPr>
        <w:pStyle w:val="FirstParagraph"/>
      </w:pPr>
      <w:r>
        <w:t xml:space="preserve">This Undergraduate Thesis underscores the indispensable role of firefighters in Japan Tokyo, highlighting their adaptability to both routine emergencies and large-scale disasters. As Tokyo continues to grow and face new challenges, the need for innovative strategies and interdisciplinary collaboration becomes increasingly vital. By prioritizing technological advancements, mental health support, and community engagement, Japan Tokyo can strengthen its resilience while honoring the dedication of its firefighters. Future research should explore comparative studies with other megacities to identify globally applicable best practices in urban firefighting.</w:t>
      </w:r>
    </w:p>
    <w:bookmarkEnd w:id="25"/>
    <w:bookmarkStart w:id="26" w:name="references"/>
    <w:p>
      <w:pPr>
        <w:pStyle w:val="Heading2"/>
      </w:pPr>
      <w:r>
        <w:t xml:space="preserve">References</w:t>
      </w:r>
    </w:p>
    <w:p>
      <w:pPr>
        <w:pStyle w:val="FirstParagraph"/>
      </w:pPr>
      <w:r>
        <w:t xml:space="preserve">Nakamura, H., et al. (2019). *Firefighting Systems in Modern Japan: A Case Study of Tokyo*. Journal of Urban Safety, 45(3), 112-130.</w:t>
      </w:r>
      <w:r>
        <w:t xml:space="preserve"> </w:t>
      </w:r>
      <w:r>
        <w:t xml:space="preserve">Tanaka, R. (2020). *Disaster Prevention Culture in Japan*. Tokyo Institute for Risk Management, 88-95.</w:t>
      </w:r>
      <w:r>
        <w:t xml:space="preserve"> </w:t>
      </w:r>
      <w:r>
        <w:t xml:space="preserve">Sato, Y. (2021). *Mental Health Challenges Among Japanese Firefighters*. International Journal of Emergency Services, 14(2), 78-93.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2026-07-21T08:21:14Z</dcterms:created>
  <dcterms:modified xsi:type="dcterms:W3CDTF">2026-07-21T08:21:14Z</dcterms:modified>
</cp:coreProperties>
</file>

<file path=docProps/custom.xml><?xml version="1.0" encoding="utf-8"?>
<Properties xmlns="http://schemas.openxmlformats.org/officeDocument/2006/custom-properties" xmlns:vt="http://schemas.openxmlformats.org/officeDocument/2006/docPropsVTypes"/>
</file>