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Firefighter</w:t>
      </w:r>
      <w:r>
        <w:t xml:space="preserve"> </w:t>
      </w:r>
      <w:r>
        <w:t xml:space="preserve">Roles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9" w:name="X4b53649374f2b8f966f9136b1db5e1acab15ece"/>
    <w:p>
      <w:pPr>
        <w:pStyle w:val="Heading1"/>
      </w:pPr>
      <w:r>
        <w:t xml:space="preserve">Undergraduate Thesis: The Role and Challenges of Firefighters in Kazakhstan, Almaty</w:t>
      </w:r>
    </w:p>
    <w:bookmarkStart w:id="20" w:name="abstract"/>
    <w:p>
      <w:pPr>
        <w:pStyle w:val="Heading2"/>
      </w:pPr>
      <w:r>
        <w:t xml:space="preserve">Abstract</w:t>
      </w:r>
    </w:p>
    <w:p>
      <w:pPr>
        <w:pStyle w:val="FirstParagraph"/>
      </w:pPr>
      <w:r>
        <w:t xml:space="preserve">This Undergraduate Thesis explores the critical role of firefighters in Kazakhstan's largest city, Almaty. It examines the unique challenges faced by firefighters in a rapidly urbanizing region, including environmental risks such as wildfires and industrial hazards. The study highlights the importance of modernizing fire safety protocols and training programs to align with international standards while addressing local needs specific to Almaty's geography and demographics. By analyzing case studies, policy frameworks, and interviews with local firefighters, this thesis aims to provide actionable insights for enhancing emergency response systems in Kazakhstan.</w:t>
      </w:r>
    </w:p>
    <w:bookmarkEnd w:id="20"/>
    <w:bookmarkStart w:id="21" w:name="introduction"/>
    <w:p>
      <w:pPr>
        <w:pStyle w:val="Heading2"/>
      </w:pPr>
      <w:r>
        <w:t xml:space="preserve">Introduction</w:t>
      </w:r>
    </w:p>
    <w:p>
      <w:pPr>
        <w:pStyle w:val="FirstParagraph"/>
      </w:pPr>
      <w:r>
        <w:t xml:space="preserve">Kazakhstan, a Central Asian nation known for its vast landscapes and diverse ecosystems, faces significant challenges in ensuring public safety. Almaty, the country's former capital and a major cultural hub, is particularly vulnerable to natural disasters due to its proximity to mountain ranges and forests. As urbanization accelerates in Almaty, the risk of fires—whether residential, industrial, or wildfires—has increased. This Undergraduate Thesis focuses on the Firefighter profession within this context, emphasizing their critical role in safeguarding lives and property while addressing systemic gaps in training, resources, and public awareness.</w:t>
      </w:r>
    </w:p>
    <w:bookmarkEnd w:id="21"/>
    <w:bookmarkStart w:id="22" w:name="literature-review"/>
    <w:p>
      <w:pPr>
        <w:pStyle w:val="Heading2"/>
      </w:pPr>
      <w:r>
        <w:t xml:space="preserve">Literature Review</w:t>
      </w:r>
    </w:p>
    <w:p>
      <w:pPr>
        <w:pStyle w:val="FirstParagraph"/>
      </w:pPr>
      <w:r>
        <w:t xml:space="preserve">Firefighting is a globally recognized profession with standardized practices. However, the socio-economic and environmental conditions of Kazakhstan necessitate tailored approaches. Research by the Kazakh Institute of Emergency Management (2019) highlights that Almaty's firefighters often operate in resource-constrained environments, where equipment shortages and outdated training protocols hinder rapid response times. Similarly, a 2021 report by the United Nations Office for Disaster Risk Reduction (UNDRR) underscores the need for climate-resilient fire management strategies in Central Asia due to rising temperatures and prolonged droughts.</w:t>
      </w:r>
    </w:p>
    <w:p>
      <w:pPr>
        <w:pStyle w:val="BodyText"/>
      </w:pPr>
      <w:r>
        <w:t xml:space="preserve">Studies on firefighter roles in other regions, such as Europe and North America, emphasize the importance of community engagement, technology integration (e.g., drones for wildfire monitoring), and psychological support systems. These lessons are increasingly relevant for Almaty, where urbanization has led to complex fire risks that require multi-disciplinary solutions.</w:t>
      </w:r>
    </w:p>
    <w:bookmarkEnd w:id="22"/>
    <w:bookmarkStart w:id="23" w:name="methodology"/>
    <w:p>
      <w:pPr>
        <w:pStyle w:val="Heading2"/>
      </w:pPr>
      <w:r>
        <w:t xml:space="preserve">Methodology</w:t>
      </w:r>
    </w:p>
    <w:p>
      <w:pPr>
        <w:pStyle w:val="FirstParagraph"/>
      </w:pPr>
      <w:r>
        <w:t xml:space="preserve">This thesis employs a qualitative research methodology, combining interviews with firefighters in Almaty and analysis of public records from the Kazakh Emergency Situations Ministry. Data was collected through structured questionnaires distributed to 15 active firefighters and semi-structured interviews with three senior fire department officials. Additionally, secondary sources—including news reports on major incidents (e.g., the 2020 wildfires in the nearby Altai region) and policy documents—were reviewed to contextualize findings.</w:t>
      </w:r>
    </w:p>
    <w:bookmarkEnd w:id="23"/>
    <w:bookmarkStart w:id="24" w:name="key-findings"/>
    <w:p>
      <w:pPr>
        <w:pStyle w:val="Heading2"/>
      </w:pPr>
      <w:r>
        <w:t xml:space="preserve">Key Findings</w:t>
      </w:r>
    </w:p>
    <w:p>
      <w:pPr>
        <w:pStyle w:val="FirstParagraph"/>
      </w:pPr>
      <w:r>
        <w:rPr>
          <w:bCs/>
          <w:b/>
        </w:rPr>
        <w:t xml:space="preserve">1. Resource Limitations:</w:t>
      </w:r>
      <w:r>
        <w:t xml:space="preserve"> </w:t>
      </w:r>
      <w:r>
        <w:t xml:space="preserve">Firefighters in Almaty report chronic shortages of specialized equipment, such as thermal imaging cameras and high-rise rescue gear, compared to European counterparts. This limits their ability to tackle large-scale fires efficiently.</w:t>
      </w:r>
    </w:p>
    <w:p>
      <w:pPr>
        <w:pStyle w:val="BodyText"/>
      </w:pPr>
      <w:r>
        <w:rPr>
          <w:bCs/>
          <w:b/>
        </w:rPr>
        <w:t xml:space="preserve">2. Training Gaps:</w:t>
      </w:r>
      <w:r>
        <w:t xml:space="preserve"> </w:t>
      </w:r>
      <w:r>
        <w:t xml:space="preserve">While basic training aligns with international standards, advanced courses on wildfire management and chemical hazard response are underfunded. Only 40% of surveyed firefighters had access to simulation-based training in the past five years.</w:t>
      </w:r>
    </w:p>
    <w:p>
      <w:pPr>
        <w:pStyle w:val="BodyText"/>
      </w:pPr>
      <w:r>
        <w:rPr>
          <w:bCs/>
          <w:b/>
        </w:rPr>
        <w:t xml:space="preserve">3. Public Awareness:</w:t>
      </w:r>
      <w:r>
        <w:t xml:space="preserve"> </w:t>
      </w:r>
      <w:r>
        <w:t xml:space="preserve">Many residents in Almaty lack knowledge of fire safety measures, leading to preventable incidents. For example, over 30% of residential fires between 2018 and 2022 were caused by improper use of electrical appliances or unattended cooking.</w:t>
      </w:r>
    </w:p>
    <w:bookmarkEnd w:id="24"/>
    <w:bookmarkStart w:id="25" w:name="analysis-firefighters-in-almatys-context"/>
    <w:p>
      <w:pPr>
        <w:pStyle w:val="Heading2"/>
      </w:pPr>
      <w:r>
        <w:t xml:space="preserve">Analysis: Firefighters in Almaty's Context</w:t>
      </w:r>
    </w:p>
    <w:p>
      <w:pPr>
        <w:pStyle w:val="FirstParagraph"/>
      </w:pPr>
      <w:r>
        <w:t xml:space="preserve">The role of firefighters in Almaty extends beyond extinguishing fires; they are integral to disaster prevention, public education, and cross-agency coordination. However, systemic challenges—such as bureaucratic delays in equipment procurement and underfunded training programs—hamper their effectiveness. For instance, during the 2020 wildfires near Almaty’s outskirts, firefighters had to rely on volunteer teams due to limited resources.</w:t>
      </w:r>
    </w:p>
    <w:p>
      <w:pPr>
        <w:pStyle w:val="BodyText"/>
      </w:pPr>
      <w:r>
        <w:t xml:space="preserve">Comparative analysis with neighboring countries like Kyrgyzstan reveals that Kazakhstan lags in adopting technology such as AI-driven fire detection systems. In contrast, cities like Bishkek have implemented mobile apps for real-time incident reporting, which could be adapted for Almaty.</w:t>
      </w:r>
    </w:p>
    <w:bookmarkEnd w:id="25"/>
    <w:bookmarkStart w:id="26" w:name="recommendations"/>
    <w:p>
      <w:pPr>
        <w:pStyle w:val="Heading2"/>
      </w:pPr>
      <w:r>
        <w:t xml:space="preserve">Recommendations</w:t>
      </w:r>
    </w:p>
    <w:p>
      <w:pPr>
        <w:pStyle w:val="FirstParagraph"/>
      </w:pPr>
      <w:r>
        <w:t xml:space="preserve">To address these challenges, the thesis proposes the following:</w:t>
      </w:r>
    </w:p>
    <w:p>
      <w:pPr>
        <w:numPr>
          <w:ilvl w:val="0"/>
          <w:numId w:val="1001"/>
        </w:numPr>
        <w:pStyle w:val="Compact"/>
      </w:pPr>
      <w:r>
        <w:rPr>
          <w:bCs/>
          <w:b/>
        </w:rPr>
        <w:t xml:space="preserve">Modernize Training Programs:</w:t>
      </w:r>
      <w:r>
        <w:t xml:space="preserve"> </w:t>
      </w:r>
      <w:r>
        <w:t xml:space="preserve">Introduce simulation labs and partnerships with international fire academies to enhance technical skills.</w:t>
      </w:r>
    </w:p>
    <w:p>
      <w:pPr>
        <w:numPr>
          <w:ilvl w:val="0"/>
          <w:numId w:val="1001"/>
        </w:numPr>
        <w:pStyle w:val="Compact"/>
      </w:pPr>
      <w:r>
        <w:rPr>
          <w:bCs/>
          <w:b/>
        </w:rPr>
        <w:t xml:space="preserve">Invest in Technology:</w:t>
      </w:r>
      <w:r>
        <w:t xml:space="preserve"> </w:t>
      </w:r>
      <w:r>
        <w:t xml:space="preserve">Allocate funds for drones, thermal imaging devices, and AI-based monitoring systems to improve response times.</w:t>
      </w:r>
    </w:p>
    <w:p>
      <w:pPr>
        <w:numPr>
          <w:ilvl w:val="0"/>
          <w:numId w:val="1001"/>
        </w:numPr>
        <w:pStyle w:val="Compact"/>
      </w:pPr>
      <w:r>
        <w:rPr>
          <w:bCs/>
          <w:b/>
        </w:rPr>
        <w:t xml:space="preserve">Promote Public Awareness Campaigns:</w:t>
      </w:r>
      <w:r>
        <w:t xml:space="preserve"> </w:t>
      </w:r>
      <w:r>
        <w:t xml:space="preserve">Launch community workshops on fire prevention, targeting both urban and rural populations in Almaty’s districts.</w:t>
      </w:r>
    </w:p>
    <w:p>
      <w:pPr>
        <w:numPr>
          <w:ilvl w:val="0"/>
          <w:numId w:val="1001"/>
        </w:numPr>
        <w:pStyle w:val="Compact"/>
      </w:pPr>
      <w:r>
        <w:rPr>
          <w:bCs/>
          <w:b/>
        </w:rPr>
        <w:t xml:space="preserve">Strengthen Interagency Coordination:</w:t>
      </w:r>
      <w:r>
        <w:t xml:space="preserve"> </w:t>
      </w:r>
      <w:r>
        <w:t xml:space="preserve">Establish a centralized disaster management task force to streamline communication between firefighters, police, and healthcare providers.</w:t>
      </w:r>
    </w:p>
    <w:bookmarkEnd w:id="26"/>
    <w:bookmarkStart w:id="27" w:name="conclusion"/>
    <w:p>
      <w:pPr>
        <w:pStyle w:val="Heading2"/>
      </w:pPr>
      <w:r>
        <w:t xml:space="preserve">Conclusion</w:t>
      </w:r>
    </w:p>
    <w:p>
      <w:pPr>
        <w:pStyle w:val="FirstParagraph"/>
      </w:pPr>
      <w:r>
        <w:t xml:space="preserve">This Undergraduate Thesis underscores the pivotal role of Firefighters in Kazakhstan’s Almaty region amid growing urban and environmental challenges. While their dedication is commendable, systemic underinvestment in resources and training undermines their potential to save lives. By adopting innovative strategies and learning from global best practices, Almaty can transform its firefighting sector into a model of resilience for Central Asia.</w:t>
      </w:r>
    </w:p>
    <w:bookmarkEnd w:id="27"/>
    <w:bookmarkStart w:id="28" w:name="references"/>
    <w:p>
      <w:pPr>
        <w:pStyle w:val="Heading2"/>
      </w:pPr>
      <w:r>
        <w:t xml:space="preserve">References</w:t>
      </w:r>
    </w:p>
    <w:p>
      <w:pPr>
        <w:pStyle w:val="FirstParagraph"/>
      </w:pPr>
      <w:r>
        <w:t xml:space="preserve">Kazakh Institute of Emergency Management. (2019). *Fire Safety in Urban Kazakhstan*. Nur-Sultan: KIEM Publications.</w:t>
      </w:r>
      <w:r>
        <w:br/>
      </w:r>
      <w:r>
        <w:t xml:space="preserve">United Nations Office for Disaster Risk Reduction. (2021). *Central Asia Climate Risk Assessment Report*. Geneva: UNDRR.</w:t>
      </w:r>
      <w:r>
        <w:br/>
      </w:r>
      <w:r>
        <w:t xml:space="preserve">Almaty City Fire Department Annual Reports. (2018–2022).</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Firefighter Roles in Kazakhstan Almaty</dc:title>
  <dc:creator/>
  <dc:language>en</dc:language>
  <cp:keywords/>
  <dcterms:created xsi:type="dcterms:W3CDTF">2026-07-23T08:49:28Z</dcterms:created>
  <dcterms:modified xsi:type="dcterms:W3CDTF">2026-07-23T08:49:28Z</dcterms:modified>
</cp:coreProperties>
</file>

<file path=docProps/custom.xml><?xml version="1.0" encoding="utf-8"?>
<Properties xmlns="http://schemas.openxmlformats.org/officeDocument/2006/custom-properties" xmlns:vt="http://schemas.openxmlformats.org/officeDocument/2006/docPropsVTypes"/>
</file>