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6" w:name="Xfd9c0083c68b863ae20e53ed1642fe56bb198f0"/>
    <w:p>
      <w:pPr>
        <w:pStyle w:val="Heading1"/>
      </w:pPr>
      <w:r>
        <w:t xml:space="preserve">Undergraduate Thesis: Firefighter Roles and Challenges in Amsterdam, Netherlands</w:t>
      </w:r>
    </w:p>
    <w:p>
      <w:pPr>
        <w:pStyle w:val="FirstParagraph"/>
      </w:pPr>
      <w:r>
        <w:t xml:space="preserve">This Undergraduate Thesis explores the critical role of firefighters in Amsterdam, Netherlands, focusing on their responsibilities, training requirements, and challenges faced within a densely populated urban environment. The study aims to highlight the unique context of firefighting in Amsterdam while addressing broader implications for emergency services in the Netherlands.</w:t>
      </w:r>
    </w:p>
    <w:bookmarkStart w:id="20" w:name="introduction"/>
    <w:p>
      <w:pPr>
        <w:pStyle w:val="Heading2"/>
      </w:pPr>
      <w:r>
        <w:t xml:space="preserve">Introduction</w:t>
      </w:r>
    </w:p>
    <w:p>
      <w:pPr>
        <w:pStyle w:val="FirstParagraph"/>
      </w:pPr>
      <w:r>
        <w:t xml:space="preserve">The Firefighter profession is vital to public safety, particularly in cities like Amsterdam where rapid urbanization and historical infrastructure pose distinct challenges. In the Netherlands, firefighters are trained through a structured system that emphasizes both technical skills and community engagement. This thesis investigates how these elements apply specifically to Amsterdam, a city with over 800,000 residents and a complex network of canals, historic buildings, and modern architecture.</w:t>
      </w:r>
    </w:p>
    <w:bookmarkEnd w:id="20"/>
    <w:bookmarkStart w:id="21" w:name="firefighter-role-in-amsterdam"/>
    <w:p>
      <w:pPr>
        <w:pStyle w:val="Heading2"/>
      </w:pPr>
      <w:r>
        <w:t xml:space="preserve">Firefighter Role in Amsterdam</w:t>
      </w:r>
    </w:p>
    <w:p>
      <w:pPr>
        <w:pStyle w:val="FirstParagraph"/>
      </w:pPr>
      <w:r>
        <w:t xml:space="preserve">In Amsterdam, firefighters are part of the</w:t>
      </w:r>
      <w:r>
        <w:t xml:space="preserve"> </w:t>
      </w:r>
      <w:r>
        <w:rPr>
          <w:iCs/>
          <w:i/>
        </w:rPr>
        <w:t xml:space="preserve">Vuurwezen</w:t>
      </w:r>
      <w:r>
        <w:t xml:space="preserve"> </w:t>
      </w:r>
      <w:r>
        <w:t xml:space="preserve">(Amsterdam Fire Department), a municipal service responsible for fire suppression, emergency medical services (EMS), and disaster response. Their duties extend beyond traditional firefighting to include hazardous material incidents, water rescues, and public education. The city's geography—characterized by narrow streets, high-rise buildings near canals—requires specialized training in confined-space operations and water-based rescue techniques.</w:t>
      </w:r>
    </w:p>
    <w:p>
      <w:pPr>
        <w:pStyle w:val="BodyText"/>
      </w:pPr>
      <w:r>
        <w:t xml:space="preserve">Amsterdam’s firefighters also play a pivotal role in community outreach. They conduct fire safety workshops for schools and businesses, ensuring residents understand evacuation procedures and fire prevention measures. This proactive approach aligns with the Netherlands’ emphasis on</w:t>
      </w:r>
      <w:r>
        <w:t xml:space="preserve"> </w:t>
      </w:r>
      <w:r>
        <w:rPr>
          <w:iCs/>
          <w:i/>
        </w:rPr>
        <w:t xml:space="preserve">preventieve brandveiligheid</w:t>
      </w:r>
      <w:r>
        <w:t xml:space="preserve"> </w:t>
      </w:r>
      <w:r>
        <w:t xml:space="preserve">(preventive fire safety), a policy that prioritizes risk reduction over reactive firefighting.</w:t>
      </w:r>
    </w:p>
    <w:bookmarkEnd w:id="21"/>
    <w:bookmarkStart w:id="22" w:name="X27fcb3c4c6d11d7a93ef0233b03f32e10c301c7"/>
    <w:p>
      <w:pPr>
        <w:pStyle w:val="Heading2"/>
      </w:pPr>
      <w:r>
        <w:t xml:space="preserve">Training and Qualifications in the Netherlands</w:t>
      </w:r>
    </w:p>
    <w:p>
      <w:pPr>
        <w:pStyle w:val="FirstParagraph"/>
      </w:pPr>
      <w:r>
        <w:t xml:space="preserve">Becoming a firefighter in the Netherlands involves rigorous training through institutions like the</w:t>
      </w:r>
      <w:r>
        <w:t xml:space="preserve"> </w:t>
      </w:r>
      <w:r>
        <w:rPr>
          <w:bCs/>
          <w:b/>
        </w:rPr>
        <w:t xml:space="preserve">Nederlandse Opleidingscentrum voor Veiligheid en Brandweer (NOVIB)</w:t>
      </w:r>
      <w:r>
        <w:t xml:space="preserve">. Prospective firefighters must complete a 4-year program that combines theoretical studies with hands-on practice. The curriculum includes fire behavior, emergency medical response, and operational tactics tailored to the Netherlands’ unique urban and rural landscapes.</w:t>
      </w:r>
    </w:p>
    <w:p>
      <w:pPr>
        <w:pStyle w:val="BodyText"/>
      </w:pPr>
      <w:r>
        <w:t xml:space="preserve">In Amsterdam, additional training is required to address local challenges. For example, firefighters are trained in</w:t>
      </w:r>
      <w:r>
        <w:t xml:space="preserve"> </w:t>
      </w:r>
      <w:r>
        <w:rPr>
          <w:iCs/>
          <w:i/>
        </w:rPr>
        <w:t xml:space="preserve">brandweer op de waterkant</w:t>
      </w:r>
      <w:r>
        <w:t xml:space="preserve"> </w:t>
      </w:r>
      <w:r>
        <w:t xml:space="preserve">(firefighting at water’s edge), which involves rescuing individuals from canals or flooded areas. This skill is crucial given Amsterdam’s extensive network of waterways and the risk of flash floods due to rising sea levels.</w:t>
      </w:r>
    </w:p>
    <w:bookmarkEnd w:id="22"/>
    <w:bookmarkStart w:id="23" w:name="X395d316676d21c1f1f15caa4671c14795ebd8eb"/>
    <w:p>
      <w:pPr>
        <w:pStyle w:val="Heading2"/>
      </w:pPr>
      <w:r>
        <w:t xml:space="preserve">Challenges Faced by Firefighters in Amsterdam</w:t>
      </w:r>
    </w:p>
    <w:p>
      <w:pPr>
        <w:pStyle w:val="FirstParagraph"/>
      </w:pPr>
      <w:r>
        <w:t xml:space="preserve">A key challenge for firefighters in Amsterdam is the city’s dense population and historic buildings. Many structures, such as those near the Jordaan or Dam Square, are constructed with materials that burn quickly (e.g., wood and brick), increasing fire risks. Additionally, narrow streets limit vehicle access during emergencies, requiring firefighters to rely on smaller equipment like ladders and portable pumps.</w:t>
      </w:r>
    </w:p>
    <w:p>
      <w:pPr>
        <w:pStyle w:val="BodyText"/>
      </w:pPr>
      <w:r>
        <w:t xml:space="preserve">Climate change also exacerbates challenges. Amsterdam is vulnerable to flooding from the North Sea and heavy rainfall, which can overwhelm drainage systems and create hazardous conditions for rescue operations. Firefighters must now be prepared for multi-hazard scenarios, including both fires and water-related emergencies.</w:t>
      </w:r>
    </w:p>
    <w:p>
      <w:pPr>
        <w:pStyle w:val="BodyText"/>
      </w:pPr>
      <w:r>
        <w:t xml:space="preserve">Social dynamics further complicate their work. As a multicultural city, firefighters in Amsterdam must communicate effectively with residents from diverse linguistic and cultural backgrounds. Language barriers can hinder emergency response times, necessitating training in basic multilingual communication.</w:t>
      </w:r>
    </w:p>
    <w:bookmarkEnd w:id="23"/>
    <w:bookmarkStart w:id="24" w:name="X4e1ad625db88eb6d83c779e631e27d317c19189"/>
    <w:p>
      <w:pPr>
        <w:pStyle w:val="Heading2"/>
      </w:pPr>
      <w:r>
        <w:t xml:space="preserve">Community Engagement and Public Awareness</w:t>
      </w:r>
    </w:p>
    <w:p>
      <w:pPr>
        <w:pStyle w:val="FirstParagraph"/>
      </w:pPr>
      <w:r>
        <w:t xml:space="preserve">Firefighters in Amsterdam actively engage with the community to build trust and improve preparedness. Annual events like</w:t>
      </w:r>
      <w:r>
        <w:t xml:space="preserve"> </w:t>
      </w:r>
      <w:r>
        <w:rPr>
          <w:iCs/>
          <w:i/>
        </w:rPr>
        <w:t xml:space="preserve">Vuurweerweek</w:t>
      </w:r>
      <w:r>
        <w:t xml:space="preserve"> </w:t>
      </w:r>
      <w:r>
        <w:t xml:space="preserve">(Fire Service Week) feature open-house days at fire stations, allowing residents to meet firefighters, tour equipment, and learn about safety measures. Schools participate in drills that simulate house fires or earthquakes, reinforcing practical skills among children.</w:t>
      </w:r>
    </w:p>
    <w:p>
      <w:pPr>
        <w:pStyle w:val="BodyText"/>
      </w:pPr>
      <w:r>
        <w:t xml:space="preserve">Public awareness campaigns also highlight the importance of smoke detectors and proper storage of flammable materials. These efforts align with the Netherlands’ broader goal of reducing fire-related deaths through education and prevention.</w:t>
      </w:r>
    </w:p>
    <w:bookmarkEnd w:id="24"/>
    <w:bookmarkStart w:id="25" w:name="conclusion"/>
    <w:p>
      <w:pPr>
        <w:pStyle w:val="Heading2"/>
      </w:pPr>
      <w:r>
        <w:t xml:space="preserve">Conclusion</w:t>
      </w:r>
    </w:p>
    <w:p>
      <w:pPr>
        <w:pStyle w:val="FirstParagraph"/>
      </w:pPr>
      <w:r>
        <w:t xml:space="preserve">This Undergraduate Thesis underscores the indispensable role of firefighters in Amsterdam, Netherlands. Their work is shaped by the city’s unique geography, population density, and environmental risks. By combining technical expertise with community engagement, firefighters in Amsterdam ensure public safety while adapting to evolving challenges like climate change and urbanization. The study emphasizes that effective firefighting requires not only individual skill but also systemic support from local governments and communities.</w:t>
      </w:r>
    </w:p>
    <w:p>
      <w:pPr>
        <w:pStyle w:val="BodyText"/>
      </w:pPr>
      <w:r>
        <w:t xml:space="preserve">In conclusion, the Firefighter profession in Amsterdam exemplifies the intersection of tradition and innovation, offering valuable insights for future emergency services research in the Netherlands.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Amsterdam, Netherlands</dc:title>
  <dc:creator/>
  <dc:language>en</dc:language>
  <cp:keywords/>
  <dcterms:created xsi:type="dcterms:W3CDTF">2026-07-20T13:24:46Z</dcterms:created>
  <dcterms:modified xsi:type="dcterms:W3CDTF">2026-07-20T13:24:46Z</dcterms:modified>
</cp:coreProperties>
</file>

<file path=docProps/custom.xml><?xml version="1.0" encoding="utf-8"?>
<Properties xmlns="http://schemas.openxmlformats.org/officeDocument/2006/custom-properties" xmlns:vt="http://schemas.openxmlformats.org/officeDocument/2006/docPropsVTypes"/>
</file>