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Enhancing</w:t>
      </w:r>
      <w:r>
        <w:t xml:space="preserve"> </w:t>
      </w:r>
      <w:r>
        <w:t xml:space="preserve">Community</w:t>
      </w:r>
      <w:r>
        <w:t xml:space="preserve"> </w:t>
      </w:r>
      <w:r>
        <w:t xml:space="preserve">Safety</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36609e99b893b4c3bd13479a632367ab795e62b"/>
    <w:p>
      <w:pPr>
        <w:pStyle w:val="Heading1"/>
      </w:pPr>
      <w:r>
        <w:t xml:space="preserve">Undergraduate Thesis: The Role of Firefighters in Enhancing Community Safety in South Korea, Seoul</w:t>
      </w:r>
    </w:p>
    <w:bookmarkStart w:id="20" w:name="abstract"/>
    <w:p>
      <w:pPr>
        <w:pStyle w:val="Heading2"/>
      </w:pPr>
      <w:r>
        <w:t xml:space="preserve">Abstract</w:t>
      </w:r>
    </w:p>
    <w:p>
      <w:pPr>
        <w:pStyle w:val="FirstParagraph"/>
      </w:pPr>
      <w:r>
        <w:t xml:space="preserve">This Undergraduate Thesis explores the critical role of Firefighters in ensuring public safety and emergency response within the densely populated urban environment of Seoul, South Korea. As a metropolis facing unique challenges such as high-rise buildings, subway systems, and rapid urbanization, Seoul relies heavily on its Firefighter community to mitigate risks and safeguard citizens. This study analyzes the structure, training protocols, technological advancements, and societal impact of Firefighters in Seoul while addressing their contributions to disaster prevention and community resilience. The findings underscore the necessity of continued investment in firefighting infrastructure and education to adapt to evolving urban demands.</w:t>
      </w:r>
    </w:p>
    <w:bookmarkEnd w:id="20"/>
    <w:bookmarkStart w:id="21" w:name="introduction"/>
    <w:p>
      <w:pPr>
        <w:pStyle w:val="Heading2"/>
      </w:pPr>
      <w:r>
        <w:t xml:space="preserve">Introduction</w:t>
      </w:r>
    </w:p>
    <w:p>
      <w:pPr>
        <w:pStyle w:val="FirstParagraph"/>
      </w:pPr>
      <w:r>
        <w:t xml:space="preserve">South Korea’s capital city, Seoul, is one of the world’s most populous metropolitan areas, housing over 9.7 million residents in a compact urban space. The city’s rapid development has introduced complex safety challenges, including high-rise fires, electrical hazards in aging infrastructure, and crowded public transportation networks. In this context, Firefighters play a pivotal role as first responders and community protectors. This thesis examines how the Firefighter profession is structured within Seoul’s emergency services framework and evaluates their efficacy in addressing modern urban risks. By focusing on South Korea Seoul, the study highlights culturally specific approaches to fire safety education, interagency collaboration, and technological integration in firefighting operations.</w:t>
      </w:r>
    </w:p>
    <w:bookmarkEnd w:id="21"/>
    <w:bookmarkStart w:id="22" w:name="X2ae77033683151a4442b143e30dca916c2d48f0"/>
    <w:p>
      <w:pPr>
        <w:pStyle w:val="Heading2"/>
      </w:pPr>
      <w:r>
        <w:t xml:space="preserve">Historical Context of Firefighting in Seoul</w:t>
      </w:r>
    </w:p>
    <w:p>
      <w:pPr>
        <w:pStyle w:val="FirstParagraph"/>
      </w:pPr>
      <w:r>
        <w:t xml:space="preserve">The history of firefighting in Seoul dates back to the early 20th century when Japan established rudimentary fire brigades during its colonial rule. However, post-Korean War reconstruction efforts led to the formalization of modern firefighting systems under South Korea’s government. Today, the Seoul Fire Department (SFD) operates as a specialized division within the National Fire Agency, managing over 40 fire stations strategically positioned across the city. The SFD’s mandate includes fire suppression, emergency medical services (EMS), hazardous material incidents, and disaster preparedness—reflecting the diverse responsibilities of Firefighters in South Korea Seoul.</w:t>
      </w:r>
    </w:p>
    <w:bookmarkEnd w:id="22"/>
    <w:bookmarkStart w:id="23" w:name="Xbd0e5b4263c0017a9441b9262e3b3c54197b8ba"/>
    <w:p>
      <w:pPr>
        <w:pStyle w:val="Heading2"/>
      </w:pPr>
      <w:r>
        <w:t xml:space="preserve">Structure and Training of Firefighters in Seoul</w:t>
      </w:r>
    </w:p>
    <w:p>
      <w:pPr>
        <w:pStyle w:val="FirstParagraph"/>
      </w:pPr>
      <w:r>
        <w:t xml:space="preserve">Becoming a Firefighter in South Korea requires rigorous training through the National Fire Academy, which certifies candidates on technical skills such as ladder operation, chemical hazard management, and advanced life support. In Seoul, recruits undergo additional urban-specific training to navigate high-rise buildings and subterranean infrastructure like subway tunnels. The SFD emphasizes teamwork and adaptability through simulations that replicate real-world scenarios, such as fires in densely populated neighborhoods or during large public events.</w:t>
      </w:r>
    </w:p>
    <w:p>
      <w:pPr>
        <w:numPr>
          <w:ilvl w:val="0"/>
          <w:numId w:val="1001"/>
        </w:numPr>
        <w:pStyle w:val="Compact"/>
      </w:pPr>
      <w:r>
        <w:rPr>
          <w:bCs/>
          <w:b/>
        </w:rPr>
        <w:t xml:space="preserve">Key Responsibilities:</w:t>
      </w:r>
      <w:r>
        <w:t xml:space="preserve"> </w:t>
      </w:r>
      <w:r>
        <w:t xml:space="preserve">Fire suppression, rescue operations, EMS provision.</w:t>
      </w:r>
    </w:p>
    <w:p>
      <w:pPr>
        <w:numPr>
          <w:ilvl w:val="0"/>
          <w:numId w:val="1001"/>
        </w:numPr>
        <w:pStyle w:val="Compact"/>
      </w:pPr>
      <w:r>
        <w:rPr>
          <w:bCs/>
          <w:b/>
        </w:rPr>
        <w:t xml:space="preserve">Training Focus:</w:t>
      </w:r>
      <w:r>
        <w:t xml:space="preserve"> </w:t>
      </w:r>
      <w:r>
        <w:t xml:space="preserve">High-rise firefighting techniques, chemical spill containment.</w:t>
      </w:r>
    </w:p>
    <w:p>
      <w:pPr>
        <w:numPr>
          <w:ilvl w:val="0"/>
          <w:numId w:val="1001"/>
        </w:numPr>
        <w:pStyle w:val="Compact"/>
      </w:pPr>
      <w:r>
        <w:rPr>
          <w:bCs/>
          <w:b/>
        </w:rPr>
        <w:t xml:space="preserve">Equipment:</w:t>
      </w:r>
      <w:r>
        <w:t xml:space="preserve"> </w:t>
      </w:r>
      <w:r>
        <w:t xml:space="preserve">Aerial firefighting trucks, thermal imaging cameras, and drones for reconnaissance.</w:t>
      </w:r>
    </w:p>
    <w:bookmarkEnd w:id="23"/>
    <w:bookmarkStart w:id="24" w:name="Xbf65fb10f25913ef366572e364e4841631a4397"/>
    <w:p>
      <w:pPr>
        <w:pStyle w:val="Heading2"/>
      </w:pPr>
      <w:r>
        <w:t xml:space="preserve">Challenges Faced by Firefighters in Seoul</w:t>
      </w:r>
    </w:p>
    <w:p>
      <w:pPr>
        <w:pStyle w:val="FirstParagraph"/>
      </w:pPr>
      <w:r>
        <w:t xml:space="preserve">The urban density of Seoul presents unique challenges. For instance, narrow alleys between high-rise apartments can hinder access for fire trucks, while underground subway stations require specialized ventilation systems during emergencies. Additionally, cultural factors such as rapid population growth and aging infrastructure demand continuous adaptation of firefighting strategies. Firefighters in South Korea Seoul also contend with public awareness gaps; despite efforts by the SFD to promote fire safety education through school programs and community outreach, some residents still neglect basic precautions like improper electrical wiring.</w:t>
      </w:r>
    </w:p>
    <w:bookmarkEnd w:id="24"/>
    <w:bookmarkStart w:id="25" w:name="Xf24c6459db6ac1df15517e0e52c1b660c9c89a0"/>
    <w:p>
      <w:pPr>
        <w:pStyle w:val="Heading2"/>
      </w:pPr>
      <w:r>
        <w:t xml:space="preserve">Technological Advancements and Innovation</w:t>
      </w:r>
    </w:p>
    <w:p>
      <w:pPr>
        <w:pStyle w:val="FirstParagraph"/>
      </w:pPr>
      <w:r>
        <w:t xml:space="preserve">To address these challenges, Seoul has integrated cutting-edge technology into firefighting operations. Smart sensors in public buildings alert authorities to early signs of fire outbreaks, while AI-powered analytics predict high-risk areas based on historical data. Firefighters use drones for aerial assessments during large-scale incidents and virtual reality (VR) systems for training simulations. These innovations not only enhance response times but also reduce risks to both firefighters and civilians.</w:t>
      </w:r>
    </w:p>
    <w:bookmarkEnd w:id="25"/>
    <w:bookmarkStart w:id="26" w:name="community-engagement-and-public-safety"/>
    <w:p>
      <w:pPr>
        <w:pStyle w:val="Heading2"/>
      </w:pPr>
      <w:r>
        <w:t xml:space="preserve">Community Engagement and Public Safety</w:t>
      </w:r>
    </w:p>
    <w:p>
      <w:pPr>
        <w:pStyle w:val="FirstParagraph"/>
      </w:pPr>
      <w:r>
        <w:t xml:space="preserve">Firefighters in Seoul actively engage with communities through initiatives like school fire drills, public lectures on emergency preparedness, and social media campaigns. The SFD collaborates with local governments to install fire alarms in elderly care facilities and conduct regular inspections of commercial buildings. By fostering trust and awareness, Firefighters contribute to a culture of proactive safety that aligns with South Korea’s broader goals for disaster resilience.</w:t>
      </w:r>
    </w:p>
    <w:bookmarkEnd w:id="26"/>
    <w:bookmarkStart w:id="27" w:name="conclusion"/>
    <w:p>
      <w:pPr>
        <w:pStyle w:val="Heading2"/>
      </w:pPr>
      <w:r>
        <w:t xml:space="preserve">Conclusion</w:t>
      </w:r>
    </w:p>
    <w:p>
      <w:pPr>
        <w:pStyle w:val="FirstParagraph"/>
      </w:pPr>
      <w:r>
        <w:t xml:space="preserve">This Undergraduate Thesis has examined the indispensable role of Firefighters in ensuring the safety and stability of South Korea Seoul, a city uniquely positioned by its urban density and technological advancements. Through rigorous training, innovative tools, and community engagement, Firefighters address both immediate emergencies and long-term risks. As Seoul continues to evolve, sustaining investments in firefighter education and infrastructure will remain critical to protecting its citizens. This study underscores the importance of recognizing Firefighters not only as emergency responders but also as key stakeholders in building a resilient society for South Korea’s capital.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Enhancing Community Safety in South Korea, Seoul</dc:title>
  <dc:creator/>
  <dc:language>en</dc:language>
  <cp:keywords/>
  <dcterms:created xsi:type="dcterms:W3CDTF">2026-07-23T04:26:37Z</dcterms:created>
  <dcterms:modified xsi:type="dcterms:W3CDTF">2026-07-23T04:26:37Z</dcterms:modified>
</cp:coreProperties>
</file>

<file path=docProps/custom.xml><?xml version="1.0" encoding="utf-8"?>
<Properties xmlns="http://schemas.openxmlformats.org/officeDocument/2006/custom-properties" xmlns:vt="http://schemas.openxmlformats.org/officeDocument/2006/docPropsVTypes"/>
</file>