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5ad8397b4ca04ae7bbfc88dfb01adf9e7c399b"/>
    <w:p>
      <w:pPr>
        <w:pStyle w:val="Heading1"/>
      </w:pPr>
      <w:r>
        <w:t xml:space="preserve">Undergraduate Thesis: The Role and Challenges of Firefighters in Uganda, Kampala</w:t>
      </w:r>
    </w:p>
    <w:bookmarkStart w:id="20" w:name="abstract"/>
    <w:p>
      <w:pPr>
        <w:pStyle w:val="Heading2"/>
      </w:pPr>
      <w:r>
        <w:t xml:space="preserve">Abstract</w:t>
      </w:r>
    </w:p>
    <w:p>
      <w:pPr>
        <w:pStyle w:val="FirstParagraph"/>
      </w:pPr>
      <w:r>
        <w:t xml:space="preserve">This Undergraduate Thesis explores the role, challenges, and potential improvements for firefighters operating in Uganda’s capital city, Kampala. As urbanization accelerates in Kampala, the demand for effective fire safety measures has grown significantly. However, firefighters face unique obstacles rooted in resource limitations, infrastructure gaps, and societal awareness. This study analyzes the current state of firefighting services in Kampala, evaluates the impact of these challenges on public safety, and proposes actionable recommendations to enhance fire prevention and response systems tailored to Uganda’s context.</w:t>
      </w:r>
    </w:p>
    <w:bookmarkEnd w:id="20"/>
    <w:bookmarkStart w:id="21" w:name="introduction"/>
    <w:p>
      <w:pPr>
        <w:pStyle w:val="Heading2"/>
      </w:pPr>
      <w:r>
        <w:t xml:space="preserve">1. Introduction</w:t>
      </w:r>
    </w:p>
    <w:p>
      <w:pPr>
        <w:pStyle w:val="FirstParagraph"/>
      </w:pPr>
      <w:r>
        <w:t xml:space="preserve">Kampala, the capital city of Uganda, has experienced rapid urbanization over the past decade. With an expanding population and increasing construction activity, the risk of fire incidents has risen dramatically. Firefighters in Kampala are tasked with responding to emergencies ranging from residential fires to industrial accidents. However, their capacity is often constrained by insufficient funding, outdated equipment, and a lack of standardized training programs. This thesis aims to address these issues by examining the current structure of Uganda’s fire services in Kampala and identifying pathways for improvement.</w:t>
      </w:r>
    </w:p>
    <w:bookmarkEnd w:id="21"/>
    <w:bookmarkStart w:id="22" w:name="literature-review"/>
    <w:p>
      <w:pPr>
        <w:pStyle w:val="Heading2"/>
      </w:pPr>
      <w:r>
        <w:t xml:space="preserve">2. Literature Review</w:t>
      </w:r>
    </w:p>
    <w:p>
      <w:pPr>
        <w:pStyle w:val="FirstParagraph"/>
      </w:pPr>
      <w:r>
        <w:t xml:space="preserve">The Fire Service Department of Uganda (FSDU) is the primary authority responsible for fire prevention and response across the country. In Kampala, FSDU operates with limited resources compared to international standards. Studies indicate that many firefighters in developing regions, including Uganda, face challenges such as inadequate protective gear, insufficient personnel-to-population ratios, and minimal public education on fire safety (UNDP Report 2021). Additionally, urban sprawl has led to the proliferation of informal settlements with high fire risks due to overcrowding and substandard housing materials.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data collection through interviews with active firefighters in Kampala and secondary analysis of existing reports from the FSDU, non-governmental organizations (NGOs), and academic publications. Surveys were distributed to 50 firefighters to assess their perceptions of resource gaps and training needs. Case studies of recent fire incidents in Kampala were also reviewed to identify recurring patterns.</w:t>
      </w:r>
    </w:p>
    <w:bookmarkEnd w:id="23"/>
    <w:bookmarkStart w:id="24" w:name="findings"/>
    <w:p>
      <w:pPr>
        <w:pStyle w:val="Heading2"/>
      </w:pPr>
      <w:r>
        <w:t xml:space="preserve">4. Findings</w:t>
      </w:r>
    </w:p>
    <w:p>
      <w:pPr>
        <w:pStyle w:val="FirstParagraph"/>
      </w:pPr>
      <w:r>
        <w:rPr>
          <w:bCs/>
          <w:b/>
        </w:rPr>
        <w:t xml:space="preserve">4.1 Resource Limitations</w:t>
      </w:r>
      <w:r>
        <w:br/>
      </w:r>
      <w:r>
        <w:t xml:space="preserve">Over 70% of respondents cited outdated firefighting equipment as a critical barrier to effective operations. Fire trucks are often overused without regular maintenance, and protective gear is frequently unavailable or substandard.</w:t>
      </w:r>
    </w:p>
    <w:p>
      <w:pPr>
        <w:pStyle w:val="BodyText"/>
      </w:pPr>
      <w:r>
        <w:rPr>
          <w:bCs/>
          <w:b/>
        </w:rPr>
        <w:t xml:space="preserve">4.2 Training and Personnel</w:t>
      </w:r>
      <w:r>
        <w:br/>
      </w:r>
      <w:r>
        <w:t xml:space="preserve">Many firefighters lack formal training in modern fire suppression techniques, such as the use of high-rise rescue equipment or hazardous material handling. Additionally, the FSDU struggles with understaffing, leading to overworked personnel during emergencies.</w:t>
      </w:r>
    </w:p>
    <w:p>
      <w:pPr>
        <w:pStyle w:val="BodyText"/>
      </w:pPr>
      <w:r>
        <w:rPr>
          <w:bCs/>
          <w:b/>
        </w:rPr>
        <w:t xml:space="preserve">4.3 Public Awareness and Infrastructure</w:t>
      </w:r>
      <w:r>
        <w:br/>
      </w:r>
      <w:r>
        <w:t xml:space="preserve">Informal settlements in Kampala often lack fire hydrants or clear evacuation routes. Community members are generally unaware of basic fire safety practices, such as keeping exits unobstructed or using smoke detectors.</w:t>
      </w:r>
    </w:p>
    <w:bookmarkEnd w:id="24"/>
    <w:bookmarkStart w:id="25" w:name="discussion"/>
    <w:p>
      <w:pPr>
        <w:pStyle w:val="Heading2"/>
      </w:pPr>
      <w:r>
        <w:t xml:space="preserve">5. Discussion</w:t>
      </w:r>
    </w:p>
    <w:p>
      <w:pPr>
        <w:pStyle w:val="FirstParagraph"/>
      </w:pPr>
      <w:r>
        <w:t xml:space="preserve">The findings underscore the urgent need for systemic reforms in Uganda’s firefighting infrastructure. While the FSDU has made strides in recent years, its capacity remains insufficient to meet Kampala’s growing demands. The lack of investment in modern equipment and training exacerbates risks, particularly during large-scale incidents like electrical fires or chemical spills.</w:t>
      </w:r>
    </w:p>
    <w:p>
      <w:pPr>
        <w:pStyle w:val="BodyText"/>
      </w:pPr>
      <w:r>
        <w:t xml:space="preserve">Moreover, urban planning policies in Kampala must prioritize fire safety from the outset. This includes enforcing building codes that mandate fire-resistant materials and ensuring that new developments incorporate emergency access routes. Public education campaigns could also play a pivotal role in reducing preventable fires.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The Ugandan government should allocate more resources to the FSDU for equipment upgrades and personnel training.</w:t>
      </w:r>
    </w:p>
    <w:p>
      <w:pPr>
        <w:numPr>
          <w:ilvl w:val="0"/>
          <w:numId w:val="1001"/>
        </w:numPr>
        <w:pStyle w:val="Compact"/>
      </w:pPr>
      <w:r>
        <w:rPr>
          <w:bCs/>
          <w:b/>
        </w:rPr>
        <w:t xml:space="preserve">Standardize Training Programs:</w:t>
      </w:r>
      <w:r>
        <w:t xml:space="preserve"> </w:t>
      </w:r>
      <w:r>
        <w:t xml:space="preserve">Collaborate with international firefighting organizations to develop curricula aligned with global best practices.</w:t>
      </w:r>
    </w:p>
    <w:p>
      <w:pPr>
        <w:numPr>
          <w:ilvl w:val="0"/>
          <w:numId w:val="1001"/>
        </w:numPr>
        <w:pStyle w:val="Compact"/>
      </w:pPr>
      <w:r>
        <w:rPr>
          <w:bCs/>
          <w:b/>
        </w:rPr>
        <w:t xml:space="preserve">Community Engagement:</w:t>
      </w:r>
      <w:r>
        <w:t xml:space="preserve"> </w:t>
      </w:r>
      <w:r>
        <w:t xml:space="preserve">Launch awareness campaigns targeting informal settlements, focusing on fire prevention and emergency preparedness.</w:t>
      </w:r>
    </w:p>
    <w:p>
      <w:pPr>
        <w:numPr>
          <w:ilvl w:val="0"/>
          <w:numId w:val="1001"/>
        </w:numPr>
        <w:pStyle w:val="Compact"/>
      </w:pPr>
      <w:r>
        <w:rPr>
          <w:bCs/>
          <w:b/>
        </w:rPr>
        <w:t xml:space="preserve">Infrastructure Development:</w:t>
      </w:r>
      <w:r>
        <w:t xml:space="preserve"> </w:t>
      </w:r>
      <w:r>
        <w:t xml:space="preserve">Integrate fire safety requirements into urban planning policies for new construction projects in Kampala.</w:t>
      </w:r>
    </w:p>
    <w:bookmarkEnd w:id="26"/>
    <w:bookmarkStart w:id="27" w:name="conclusion"/>
    <w:p>
      <w:pPr>
        <w:pStyle w:val="Heading2"/>
      </w:pPr>
      <w:r>
        <w:t xml:space="preserve">7. Conclusion</w:t>
      </w:r>
    </w:p>
    <w:p>
      <w:pPr>
        <w:pStyle w:val="FirstParagraph"/>
      </w:pPr>
      <w:r>
        <w:t xml:space="preserve">This Undergraduate Thesis highlights the critical role of firefighters in safeguarding lives and property in Uganda’s capital, Kampala. While challenges such as resource shortages and inadequate public awareness persist, targeted interventions can significantly improve fire safety outcomes. By addressing systemic gaps and fostering collaboration between government agencies, NGOs, and communities, Uganda can build a more resilient firefighting system tailored to the needs of its rapidly growing urban centers.</w:t>
      </w:r>
    </w:p>
    <w:bookmarkEnd w:id="27"/>
    <w:bookmarkStart w:id="28" w:name="references"/>
    <w:p>
      <w:pPr>
        <w:pStyle w:val="Heading2"/>
      </w:pPr>
      <w:r>
        <w:t xml:space="preserve">References</w:t>
      </w:r>
    </w:p>
    <w:p>
      <w:pPr>
        <w:pStyle w:val="FirstParagraph"/>
      </w:pPr>
      <w:r>
        <w:t xml:space="preserve">UNDP. (2021). *Fire Safety in Developing Regions: A Global Perspective*. United Nations Development Programme.</w:t>
      </w:r>
      <w:r>
        <w:br/>
      </w:r>
      <w:r>
        <w:t xml:space="preserve">Fire Service Department of Uganda (FSDU). (2023). *Annual Report on Emergency Response Operations*.</w:t>
      </w:r>
      <w:r>
        <w:br/>
      </w:r>
      <w:r>
        <w:t xml:space="preserve">World Bank. (2020). *Urbanization and Risk Management in East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Uganda Kampala</dc:title>
  <dc:creator/>
  <dc:language>en</dc:language>
  <cp:keywords/>
  <dcterms:created xsi:type="dcterms:W3CDTF">2026-07-19T14:01:18Z</dcterms:created>
  <dcterms:modified xsi:type="dcterms:W3CDTF">2026-07-19T14:01:18Z</dcterms:modified>
</cp:coreProperties>
</file>

<file path=docProps/custom.xml><?xml version="1.0" encoding="utf-8"?>
<Properties xmlns="http://schemas.openxmlformats.org/officeDocument/2006/custom-properties" xmlns:vt="http://schemas.openxmlformats.org/officeDocument/2006/docPropsVTypes"/>
</file>