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Firefighters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Dubai</w:t>
      </w:r>
    </w:p>
    <w:p>
      <w:pPr>
        <w:pStyle w:val="FirstParagraph"/>
      </w:pPr>
      <w:r>
        <w:t xml:space="preserve">```html</w:t>
      </w:r>
    </w:p>
    <w:bookmarkStart w:id="30" w:name="X7b1a0094a9113cd16cbe6d4ff0abce63bb7be3b"/>
    <w:p>
      <w:pPr>
        <w:pStyle w:val="Heading1"/>
      </w:pPr>
      <w:r>
        <w:t xml:space="preserve">An Undergraduate Thesis on Firefighters in the United Arab Emirates: A Case Study of Dubai</w:t>
      </w:r>
    </w:p>
    <w:bookmarkStart w:id="20" w:name="abstract"/>
    <w:p>
      <w:pPr>
        <w:pStyle w:val="Heading2"/>
      </w:pPr>
      <w:r>
        <w:t xml:space="preserve">Abstract</w:t>
      </w:r>
    </w:p>
    <w:p>
      <w:pPr>
        <w:pStyle w:val="FirstParagraph"/>
      </w:pPr>
      <w:r>
        <w:t xml:space="preserve">This undergraduate thesis explores the critical role of firefighters in the United Arab Emirates (UAE), with a focused analysis on Dubai. As one of the fastest-growing cities in the world, Dubai presents unique challenges for firefighting services due to its rapid urbanization, high-rise buildings, and desert climate. This study examines the responsibilities, training programs, and challenges faced by firefighters in Dubai while emphasizing their significance in ensuring public safety and emergency response within the UAE. The document also highlights advancements in firefighting technology and community engagement initiatives that have shaped modern fire service practices in the region.</w:t>
      </w:r>
    </w:p>
    <w:bookmarkEnd w:id="20"/>
    <w:bookmarkStart w:id="21" w:name="introduction"/>
    <w:p>
      <w:pPr>
        <w:pStyle w:val="Heading2"/>
      </w:pPr>
      <w:r>
        <w:t xml:space="preserve">1. Introduction</w:t>
      </w:r>
    </w:p>
    <w:p>
      <w:pPr>
        <w:pStyle w:val="FirstParagraph"/>
      </w:pPr>
      <w:r>
        <w:t xml:space="preserve">The United Arab Emirates, particularly Dubai, has emerged as a global hub for innovation, tourism, and commerce. However, this rapid development comes with heightened risks of fire incidents stemming from high-density construction, industrial activities, and population growth. Firefighters in the UAE play a vital role in mitigating these risks while safeguarding lives and property. This thesis investigates how Dubai’s fire services have evolved to meet the demands of a modern metropolis, addressing both traditional and contemporary challenges faced by firefighters in the region.</w:t>
      </w:r>
    </w:p>
    <w:bookmarkEnd w:id="21"/>
    <w:bookmarkStart w:id="22" w:name="X2917f84e367f128f48f6138fba9ba523ad7ec62"/>
    <w:p>
      <w:pPr>
        <w:pStyle w:val="Heading2"/>
      </w:pPr>
      <w:r>
        <w:t xml:space="preserve">2. The Role of Firefighters in the United Arab Emirates</w:t>
      </w:r>
    </w:p>
    <w:p>
      <w:pPr>
        <w:pStyle w:val="FirstParagraph"/>
      </w:pPr>
      <w:r>
        <w:t xml:space="preserve">In the UAE, firefighters are integral to emergency response teams under the authority of Dubai Civil Defence (DCD). Their responsibilities include extinguishing fires, rescuing individuals trapped in emergencies, and conducting fire safety inspections across residential, commercial, and industrial sectors. Given Dubai’s unique infrastructure—characterized by skyscrapers such as the Burj Khalifa and expansive urban sprawl—firefighters must be trained to handle complex scenarios involving high-rise firefighting, hazardous material incidents, and large-scale evacuations.</w:t>
      </w:r>
    </w:p>
    <w:bookmarkEnd w:id="22"/>
    <w:bookmarkStart w:id="23" w:name="X188bf4768f443aeb06c955d3c3a4f0062b88944"/>
    <w:p>
      <w:pPr>
        <w:pStyle w:val="Heading2"/>
      </w:pPr>
      <w:r>
        <w:t xml:space="preserve">3. Challenges Faced by Firefighters in Dubai</w:t>
      </w:r>
    </w:p>
    <w:p>
      <w:pPr>
        <w:pStyle w:val="FirstParagraph"/>
      </w:pPr>
      <w:r>
        <w:t xml:space="preserve">Dubai’s environment poses distinct challenges for firefighters. The extreme desert climate with high temperatures and low humidity increases the risk of electrical fires and rapid fire spread in arid conditions. Additionally, the city’s architectural diversity, including mixed-use buildings and megastructures, requires specialized firefighting techniques such as aerial ladder operations and water supply coordination. Cultural factors also play a role; for example, public awareness of fire safety practices in Arabic-speaking communities must be addressed to reduce preventable incidents.</w:t>
      </w:r>
    </w:p>
    <w:bookmarkEnd w:id="23"/>
    <w:bookmarkStart w:id="24" w:name="X2ba3bc973d6d2bd54382bd9d9b93fd6a2daa485"/>
    <w:p>
      <w:pPr>
        <w:pStyle w:val="Heading2"/>
      </w:pPr>
      <w:r>
        <w:t xml:space="preserve">4. Training and Education for Firefighters in the UAE</w:t>
      </w:r>
    </w:p>
    <w:p>
      <w:pPr>
        <w:pStyle w:val="FirstParagraph"/>
      </w:pPr>
      <w:r>
        <w:t xml:space="preserve">The UAE has invested heavily in training programs to equip firefighters with skills tailored to Dubai’s needs. The Dubai Civil Defence Institute offers advanced courses on high-rise fire suppression, hazardous material handling, and emergency medical response. Firefighters also undergo regular drills simulating real-world scenarios, such as fires in shopping malls or oil refineries. Furthermore, international collaborations with firefighting agencies in countries like the United States and Singapore ensure that UAE firefighters stay updated on global best practices.</w:t>
      </w:r>
    </w:p>
    <w:bookmarkEnd w:id="24"/>
    <w:bookmarkStart w:id="25" w:name="X677a8c67c3d545a4c10f08acc3dc4f4693f1532"/>
    <w:p>
      <w:pPr>
        <w:pStyle w:val="Heading2"/>
      </w:pPr>
      <w:r>
        <w:t xml:space="preserve">5. Technological Advancements in Dubai’s Firefighting Services</w:t>
      </w:r>
    </w:p>
    <w:p>
      <w:pPr>
        <w:pStyle w:val="FirstParagraph"/>
      </w:pPr>
      <w:r>
        <w:t xml:space="preserve">Dubai has embraced cutting-edge technology to enhance fire prevention and response. Drones are used for aerial surveillance during large-scale fires, while thermal imaging cameras aid in locating survivors trapped in burning buildings. The city also employs smart fire alarms integrated with IoT (Internet of Things) systems, which alert authorities instantly when smoke or heat is detected. These innovations have significantly improved the efficiency and safety of Dubai’s firefighting operations.</w:t>
      </w:r>
    </w:p>
    <w:bookmarkEnd w:id="25"/>
    <w:bookmarkStart w:id="26" w:name="Xb7c49e1c59a3df388a993c002f1c5362177b6a6"/>
    <w:p>
      <w:pPr>
        <w:pStyle w:val="Heading2"/>
      </w:pPr>
      <w:r>
        <w:t xml:space="preserve">6. Community Engagement and Fire Safety Awareness</w:t>
      </w:r>
    </w:p>
    <w:p>
      <w:pPr>
        <w:pStyle w:val="FirstParagraph"/>
      </w:pPr>
      <w:r>
        <w:t xml:space="preserve">A proactive approach to fire prevention is central to Dubai’s strategy. Firefighters regularly conduct community outreach programs, educating residents on fire safety measures such as proper electrical usage, evacuation procedures, and the importance of smoke detectors. Schools and businesses are encouraged to participate in drills organized by the DCD. This emphasis on public education has contributed to a reduction in fire-related incidents over the past decade.</w:t>
      </w:r>
    </w:p>
    <w:bookmarkEnd w:id="26"/>
    <w:bookmarkStart w:id="27" w:name="Xbf0545920bb49dbc27ffc8191da7be1d0a6d58b"/>
    <w:p>
      <w:pPr>
        <w:pStyle w:val="Heading2"/>
      </w:pPr>
      <w:r>
        <w:t xml:space="preserve">7. Future Directions for Firefighting in Dubai</w:t>
      </w:r>
    </w:p>
    <w:p>
      <w:pPr>
        <w:pStyle w:val="FirstParagraph"/>
      </w:pPr>
      <w:r>
        <w:t xml:space="preserve">As Dubai continues to grow, future challenges may include managing fires in autonomous vehicles or integrating AI-driven systems for predictive fire risk analysis. The city’s firefighters will need to adapt to these changes through continuous training and investment in technology. Additionally, expanding fire safety awareness campaigns targeting expatriate communities—given Dubai’s diverse population—will be crucial for maintaining a safe urban environment.</w:t>
      </w:r>
    </w:p>
    <w:bookmarkEnd w:id="27"/>
    <w:bookmarkStart w:id="28" w:name="conclusion"/>
    <w:p>
      <w:pPr>
        <w:pStyle w:val="Heading2"/>
      </w:pPr>
      <w:r>
        <w:t xml:space="preserve">8. Conclusion</w:t>
      </w:r>
    </w:p>
    <w:p>
      <w:pPr>
        <w:pStyle w:val="FirstParagraph"/>
      </w:pPr>
      <w:r>
        <w:t xml:space="preserve">This undergraduate thesis underscores the indispensable role of firefighters in the United Arab Emirates, particularly in Dubai. Through advanced training, technological innovation, and community engagement, Dubai’s fire services have set a benchmark for emergency response in rapidly developing cities. As the UAE moves toward its vision of becoming a global leader in sustainable urban living, firefighters will remain at the forefront of ensuring safety and resilience against fire hazards.</w:t>
      </w:r>
    </w:p>
    <w:bookmarkEnd w:id="28"/>
    <w:bookmarkStart w:id="29" w:name="references"/>
    <w:p>
      <w:pPr>
        <w:pStyle w:val="Heading2"/>
      </w:pPr>
      <w:r>
        <w:t xml:space="preserve">References</w:t>
      </w:r>
    </w:p>
    <w:p>
      <w:pPr>
        <w:pStyle w:val="FirstParagraph"/>
      </w:pPr>
      <w:r>
        <w:rPr>
          <w:iCs/>
          <w:i/>
        </w:rPr>
        <w:t xml:space="preserve">Dubai Civil Defence (DCD).</w:t>
      </w:r>
      <w:r>
        <w:t xml:space="preserve"> </w:t>
      </w:r>
      <w:r>
        <w:t xml:space="preserve">(2023).</w:t>
      </w:r>
      <w:r>
        <w:t xml:space="preserve"> </w:t>
      </w:r>
      <w:r>
        <w:rPr>
          <w:bCs/>
          <w:b/>
        </w:rPr>
        <w:t xml:space="preserve">Annual Report on Fire Safety Initiatives in Dubai.</w:t>
      </w:r>
      <w:r>
        <w:br/>
      </w:r>
      <w:r>
        <w:rPr>
          <w:iCs/>
          <w:i/>
        </w:rPr>
        <w:t xml:space="preserve">Government of the United Arab Emirates.</w:t>
      </w:r>
      <w:r>
        <w:t xml:space="preserve"> </w:t>
      </w:r>
      <w:r>
        <w:t xml:space="preserve">(2021).</w:t>
      </w:r>
      <w:r>
        <w:t xml:space="preserve"> </w:t>
      </w:r>
      <w:r>
        <w:rPr>
          <w:bCs/>
          <w:b/>
        </w:rPr>
        <w:t xml:space="preserve">National Fire Safety Strategy for the UAE: 2025 Vision.</w:t>
      </w:r>
      <w:r>
        <w:br/>
      </w:r>
      <w:r>
        <w:rPr>
          <w:iCs/>
          <w:i/>
        </w:rPr>
        <w:t xml:space="preserve">Fawcett, D., &amp; Loughran, T. J.</w:t>
      </w:r>
      <w:r>
        <w:t xml:space="preserve"> </w:t>
      </w:r>
      <w:r>
        <w:t xml:space="preserve">(2019).</w:t>
      </w:r>
      <w:r>
        <w:t xml:space="preserve"> </w:t>
      </w:r>
      <w:r>
        <w:rPr>
          <w:bCs/>
          <w:b/>
        </w:rPr>
        <w:t xml:space="preserve">Critical Incident Management in Fire and Rescue Services: A Global Perspective.</w:t>
      </w:r>
      <w:r>
        <w:t xml:space="preserve"> </w:t>
      </w:r>
      <w:r>
        <w:t xml:space="preserve">Routledge.</w:t>
      </w:r>
      <w:r>
        <w:br/>
      </w:r>
      <w:r>
        <w:rPr>
          <w:iCs/>
          <w:i/>
        </w:rPr>
        <w:t xml:space="preserve">Singh, N., &amp; Kumar, S.</w:t>
      </w:r>
      <w:r>
        <w:t xml:space="preserve"> </w:t>
      </w:r>
      <w:r>
        <w:t xml:space="preserve">(2020).</w:t>
      </w:r>
      <w:r>
        <w:t xml:space="preserve"> </w:t>
      </w:r>
      <w:r>
        <w:rPr>
          <w:bCs/>
          <w:b/>
        </w:rPr>
        <w:t xml:space="preserve">Smart Technologies for Modern Firefighting: Case Studies from Asia and the Middle East.</w:t>
      </w:r>
      <w:r>
        <w:t xml:space="preserve"> </w:t>
      </w:r>
      <w:r>
        <w:t xml:space="preserve">Journal of Emergency Management.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Firefighters in the United Arab Emirates: A Case Study of Dubai</dc:title>
  <dc:creator/>
  <dc:language>en</dc:language>
  <cp:keywords/>
  <dcterms:created xsi:type="dcterms:W3CDTF">2026-07-23T07:18:28Z</dcterms:created>
  <dcterms:modified xsi:type="dcterms:W3CDTF">2026-07-23T07:18:28Z</dcterms:modified>
</cp:coreProperties>
</file>

<file path=docProps/custom.xml><?xml version="1.0" encoding="utf-8"?>
<Properties xmlns="http://schemas.openxmlformats.org/officeDocument/2006/custom-properties" xmlns:vt="http://schemas.openxmlformats.org/officeDocument/2006/docPropsVTypes"/>
</file>