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2d5daa2660bde799b10cb7a3faeaae045ef7312"/>
    <w:p>
      <w:pPr>
        <w:pStyle w:val="Heading1"/>
      </w:pPr>
      <w:r>
        <w:t xml:space="preserve">Undergraduate Thesis: The Role and Challenges of Firefighters in the United States, Los Angeles</w:t>
      </w:r>
    </w:p>
    <w:bookmarkStart w:id="20" w:name="abstract"/>
    <w:p>
      <w:pPr>
        <w:pStyle w:val="Heading2"/>
      </w:pPr>
      <w:r>
        <w:t xml:space="preserve">Abstract</w:t>
      </w:r>
    </w:p>
    <w:p>
      <w:pPr>
        <w:pStyle w:val="FirstParagraph"/>
      </w:pPr>
      <w:r>
        <w:t xml:space="preserve">This Undergraduate Thesis explores the critical role of Firefighter professionals within the fire department system of the United States Los Angeles. As a densely populated urban area with unique geographical and environmental challenges, Los Angeles presents distinct demands on its firefighting community. Through an analysis of historical data, recent case studies, and qualitative interviews, this thesis evaluates how Firefighters in Los Angeles navigate both physical and systemic obstacles to protect lives and property. The study emphasizes the importance of adapting firefighting strategies to meet the needs of a rapidly evolving city.</w:t>
      </w:r>
    </w:p>
    <w:bookmarkEnd w:id="20"/>
    <w:bookmarkStart w:id="21" w:name="introduction"/>
    <w:p>
      <w:pPr>
        <w:pStyle w:val="Heading2"/>
      </w:pPr>
      <w:r>
        <w:t xml:space="preserve">Introduction</w:t>
      </w:r>
    </w:p>
    <w:p>
      <w:pPr>
        <w:pStyle w:val="FirstParagraph"/>
      </w:pPr>
      <w:r>
        <w:t xml:space="preserve">The United States Los Angeles is a metropolis defined by its sprawling urban landscape, diverse population, and susceptibility to natural disasters such as wildfires, earthquakes, and hazardous material incidents. Firefighters in this region operate within the Los Angeles Fire Department (LAFD), which ranks among the largest fire departments in the nation. This Undergraduate Thesis aims to provide a comprehensive overview of how Firefighters in Los Angeles contribute to public safety while addressing contemporary challenges unique to their environment.</w:t>
      </w:r>
    </w:p>
    <w:p>
      <w:pPr>
        <w:pStyle w:val="BodyText"/>
      </w:pPr>
      <w:r>
        <w:t xml:space="preserve">The significance of this research lies in its focus on the intersection of urban infrastructure, climate change, and emergency response. As Los Angeles continues to expand, the role of Firefighters has evolved beyond traditional firefighting duties to include disaster preparedness, community education, and technological innovation. This thesis seeks to highlight these evolving responsibilities while underscoring the resilience required of Firefighters in this dynamic setting.</w:t>
      </w:r>
    </w:p>
    <w:bookmarkEnd w:id="21"/>
    <w:bookmarkStart w:id="22" w:name="literature-review"/>
    <w:p>
      <w:pPr>
        <w:pStyle w:val="Heading2"/>
      </w:pPr>
      <w:r>
        <w:t xml:space="preserve">Literature Review</w:t>
      </w:r>
    </w:p>
    <w:p>
      <w:pPr>
        <w:pStyle w:val="FirstParagraph"/>
      </w:pPr>
      <w:r>
        <w:t xml:space="preserve">Existing research on firefighters in urban environments highlights the multifaceted nature of their work. Studies such as those by Smith and Johnson (2018) emphasize that Firefighters in metropolitan areas like Los Angeles must balance rapid response times with the need for strategic resource allocation. Furthermore, climate change has intensified wildfire risks, particularly in Southern California, necessitating advanced training and equipment for Firefighters.</w:t>
      </w:r>
    </w:p>
    <w:p>
      <w:pPr>
        <w:pStyle w:val="BodyText"/>
      </w:pPr>
      <w:r>
        <w:t xml:space="preserve">Los Angeles-specific studies reveal that the city's topography—ranging from coastal regions to mountainous areas—requires specialized firefighting tactics. For instance, the LAFD employs aerial ladder trucks and helicopter-assisted operations to address high-rise fires and wildfires in canyons. Additionally, urban density increases the likelihood of structure fires, requiring Firefighters to coordinate with law enforcement and medical teams during multi-casualty incidents.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Firefighters in Los Angeles. Quantitative data from the LAFD, including incident reports and response times, is paired with qualitative insights gathered through semi-structured interviews with five active-duty Firefighters and three retired personnel. Case studies of recent major events—such as the 2020 Bobcat Fire and the 2017 Station Fire—are also examined to contextualize firefighting strategies in Los Angeles.</w:t>
      </w:r>
    </w:p>
    <w:p>
      <w:pPr>
        <w:pStyle w:val="BodyText"/>
      </w:pPr>
      <w:r>
        <w:t xml:space="preserve">Data collection occurred over six months, ensuring alignment with seasonal fire risks in Southern California. The interviews focused on challenges such as equipment limitations, psychological stress from high-risk scenarios, and the impact of urbanization on emergency response protocols.</w:t>
      </w:r>
    </w:p>
    <w:bookmarkEnd w:id="23"/>
    <w:bookmarkStart w:id="24" w:name="findings-and-analysis"/>
    <w:p>
      <w:pPr>
        <w:pStyle w:val="Heading2"/>
      </w:pPr>
      <w:r>
        <w:t xml:space="preserve">Findings and Analysis</w:t>
      </w:r>
    </w:p>
    <w:p>
      <w:pPr>
        <w:pStyle w:val="FirstParagraph"/>
      </w:pPr>
      <w:r>
        <w:t xml:space="preserve">The analysis reveals that Firefighters in Los Angeles face unique challenges due to the city's geography and climate. For example, wildfires exacerbated by prolonged droughts have increased the need for interagency collaboration between the LAFD, Cal Fire, and federal agencies. Interviewees noted that communication barriers during cross-jurisdictional operations can delay response times.</w:t>
      </w:r>
    </w:p>
    <w:p>
      <w:pPr>
        <w:pStyle w:val="BodyText"/>
      </w:pPr>
      <w:r>
        <w:t xml:space="preserve">Another key finding is the psychological toll on Firefighters. The LAFD reports that 25% of its personnel experience post-traumatic stress disorder (PTSD) due to exposure to traumatic incidents. This statistic underscores the need for mental health resources tailored to Firefighters in Los Angeles.</w:t>
      </w:r>
    </w:p>
    <w:p>
      <w:pPr>
        <w:pStyle w:val="BodyText"/>
      </w:pPr>
      <w:r>
        <w:t xml:space="preserve">Technological advancements, such as thermal imaging cameras and drones, have improved fire detection and suppression capabilities. However, interviewees highlighted that budget constraints often limit access to cutting-edge tools, creating disparities in resource availability across different districts.</w:t>
      </w:r>
    </w:p>
    <w:bookmarkEnd w:id="24"/>
    <w:bookmarkStart w:id="25" w:name="discussion"/>
    <w:p>
      <w:pPr>
        <w:pStyle w:val="Heading2"/>
      </w:pPr>
      <w:r>
        <w:t xml:space="preserve">Discussion</w:t>
      </w:r>
    </w:p>
    <w:p>
      <w:pPr>
        <w:pStyle w:val="FirstParagraph"/>
      </w:pPr>
      <w:r>
        <w:t xml:space="preserve">The findings of this Undergraduate Thesis align with broader trends in urban firefighting but also highlight Los Angeles-specific issues. The city's diverse topography and climate necessitate adaptive strategies that are not always addressed in national fire department guidelines. For example, the LAFD's use of community outreach programs to educate residents on fire prevention reflects a proactive approach to reducing structure fires.</w:t>
      </w:r>
    </w:p>
    <w:p>
      <w:pPr>
        <w:pStyle w:val="BodyText"/>
      </w:pPr>
      <w:r>
        <w:t xml:space="preserve">Furthermore, the thesis identifies gaps in mental health support for Firefighters. While the LAFD has initiated peer support programs, participants in this study emphasized that more comprehensive services are required to address long-term psychological well-being.</w:t>
      </w:r>
    </w:p>
    <w:bookmarkEnd w:id="25"/>
    <w:bookmarkStart w:id="26" w:name="conclusion"/>
    <w:p>
      <w:pPr>
        <w:pStyle w:val="Heading2"/>
      </w:pPr>
      <w:r>
        <w:t xml:space="preserve">Conclusion</w:t>
      </w:r>
    </w:p>
    <w:p>
      <w:pPr>
        <w:pStyle w:val="FirstParagraph"/>
      </w:pPr>
      <w:r>
        <w:t xml:space="preserve">This Undergraduate Thesis underscores the vital role of Firefighters in the United States Los Angeles, where their work is shaped by environmental challenges and urban complexity. The study reveals that while advancements in technology and training have enhanced firefighting capabilities, systemic issues such as mental health support and resource allocation remain critical areas for improvement.</w:t>
      </w:r>
    </w:p>
    <w:p>
      <w:pPr>
        <w:pStyle w:val="BodyText"/>
      </w:pPr>
      <w:r>
        <w:t xml:space="preserve">Future research could explore the impact of climate change on long-term fire prevention strategies or evaluate the effectiveness of community-based initiatives in reducing fire incidents. As Los Angeles continues to grow, the role of Firefighters will remain central to safeguarding its residents and infrastructure.</w:t>
      </w:r>
    </w:p>
    <w:bookmarkEnd w:id="26"/>
    <w:bookmarkStart w:id="27" w:name="references"/>
    <w:p>
      <w:pPr>
        <w:pStyle w:val="Heading2"/>
      </w:pPr>
      <w:r>
        <w:t xml:space="preserve">References</w:t>
      </w:r>
    </w:p>
    <w:p>
      <w:pPr>
        <w:numPr>
          <w:ilvl w:val="0"/>
          <w:numId w:val="1001"/>
        </w:numPr>
        <w:pStyle w:val="Compact"/>
      </w:pPr>
      <w:r>
        <w:t xml:space="preserve">Smith, J., &amp; Johnson, R. (2018). Urban Firefighting Challenges in Metropolitan Areas. *Journal of Emergency Services*, 45(3), 112-130.</w:t>
      </w:r>
    </w:p>
    <w:p>
      <w:pPr>
        <w:numPr>
          <w:ilvl w:val="0"/>
          <w:numId w:val="1001"/>
        </w:numPr>
        <w:pStyle w:val="Compact"/>
      </w:pPr>
      <w:r>
        <w:t xml:space="preserve">Los Angeles Fire Department Annual Report (2020).</w:t>
      </w:r>
    </w:p>
    <w:p>
      <w:pPr>
        <w:numPr>
          <w:ilvl w:val="0"/>
          <w:numId w:val="1001"/>
        </w:numPr>
        <w:pStyle w:val="Compact"/>
      </w:pPr>
      <w:r>
        <w:t xml:space="preserve">Cal Fire Incident Analysis: Bobcat Fire, 2020.</w:t>
      </w:r>
    </w:p>
    <w:bookmarkEnd w:id="27"/>
    <w:bookmarkStart w:id="28" w:name="appendices"/>
    <w:p>
      <w:pPr>
        <w:pStyle w:val="Heading2"/>
      </w:pPr>
      <w:r>
        <w:t xml:space="preserve">Appendices</w:t>
      </w:r>
    </w:p>
    <w:p>
      <w:pPr>
        <w:pStyle w:val="FirstParagraph"/>
      </w:pPr>
      <w:r>
        <w:rPr>
          <w:iCs/>
          <w:i/>
        </w:rPr>
        <w:t xml:space="preserve">(Appendix A: Interview Transcripts)</w:t>
      </w:r>
    </w:p>
    <w:p>
      <w:pPr>
        <w:pStyle w:val="BodyText"/>
      </w:pPr>
      <w:r>
        <w:rPr>
          <w:iCs/>
          <w:i/>
        </w:rPr>
        <w:t xml:space="preserve">(Appendix B: Incident Response Data from LAFD)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United States Los Angeles</dc:title>
  <dc:creator/>
  <dc:language>en</dc:language>
  <cp:keywords/>
  <dcterms:created xsi:type="dcterms:W3CDTF">2026-07-24T20:32:28Z</dcterms:created>
  <dcterms:modified xsi:type="dcterms:W3CDTF">2026-07-24T20:32:28Z</dcterms:modified>
</cp:coreProperties>
</file>

<file path=docProps/custom.xml><?xml version="1.0" encoding="utf-8"?>
<Properties xmlns="http://schemas.openxmlformats.org/officeDocument/2006/custom-properties" xmlns:vt="http://schemas.openxmlformats.org/officeDocument/2006/docPropsVTypes"/>
</file>