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db7cfd5178a94df2652f88ef8cee4e38719cd8"/>
    <w:p>
      <w:pPr>
        <w:pStyle w:val="Heading1"/>
      </w:pPr>
      <w:r>
        <w:t xml:space="preserve">Undergraduate Thesis: The Role of a Geologist in Belgium Brussels</w:t>
      </w:r>
    </w:p>
    <w:bookmarkStart w:id="20" w:name="abstract"/>
    <w:p>
      <w:pPr>
        <w:pStyle w:val="Heading2"/>
      </w:pPr>
      <w:r>
        <w:t xml:space="preserve">Abstract</w:t>
      </w:r>
    </w:p>
    <w:p>
      <w:pPr>
        <w:pStyle w:val="FirstParagraph"/>
      </w:pPr>
      <w:r>
        <w:t xml:space="preserve">This Undergraduate Thesis explores the critical role of a geologist in the context of urban development and environmental management within Belgium Brussels. As one of Europe's most densely populated cities, Brussels faces unique geological challenges, including soil stability issues, groundwater management, and the preservation of historical structures on diverse substrates. This paper examines how geologists contribute to addressing these challenges through scientific analysis, sustainable planning, and interdisciplinary collaboration. By analyzing case studies from the Brussels-Capital Region (BCR), this thesis highlights the importance of geological expertise in shaping policies for infrastructure resilience and ecological conservation.</w:t>
      </w:r>
    </w:p>
    <w:bookmarkEnd w:id="20"/>
    <w:bookmarkStart w:id="21" w:name="introduction"/>
    <w:p>
      <w:pPr>
        <w:pStyle w:val="Heading2"/>
      </w:pPr>
      <w:r>
        <w:t xml:space="preserve">Introduction</w:t>
      </w:r>
    </w:p>
    <w:p>
      <w:pPr>
        <w:pStyle w:val="FirstParagraph"/>
      </w:pPr>
      <w:r>
        <w:t xml:space="preserve">The field of geology is integral to understanding Earth’s composition, processes, and resources. In Belgium Brussels, a region characterized by its layered geological history and rapid urbanization, the work of a geologist is both complex and vital. The BCR lies atop a mix of sedimentary rocks from the Paleozoic era, including sandstones and limestones, which influence soil quality and groundwater flow. As an undergraduate student specializing in geology, this thesis aims to investigate how geological studies inform urban planning, construction practices, and environmental protection in Brussels.</w:t>
      </w:r>
    </w:p>
    <w:bookmarkEnd w:id="21"/>
    <w:bookmarkStart w:id="22" w:name="literature-review"/>
    <w:p>
      <w:pPr>
        <w:pStyle w:val="Heading2"/>
      </w:pPr>
      <w:r>
        <w:t xml:space="preserve">Literature Review</w:t>
      </w:r>
    </w:p>
    <w:p>
      <w:pPr>
        <w:pStyle w:val="FirstParagraph"/>
      </w:pPr>
      <w:r>
        <w:t xml:space="preserve">Historically, the region surrounding Brussels has been shaped by glacial activity during the Quaternary period. These processes left behind deposits such as till and outwash plains, which impact current land use and engineering projects. Studies by Van Houtte et al. (2015) emphasize the role of subsurface geology in managing urban drainage systems, while Moreau (2018) highlights the challenges of building on unstable substrates in Brussels’ historic neighborhoods.</w:t>
      </w:r>
    </w:p>
    <w:p>
      <w:pPr>
        <w:pStyle w:val="BodyText"/>
      </w:pPr>
      <w:r>
        <w:t xml:space="preserve">Geologists in Belgium also play a key role in monitoring natural hazards, such as landslides and ground subsidence. The Royal Belgian Institute of Natural Sciences has documented how urban expansion exacerbates these risks, requiring geologists to collaborate with civil engineers and policymakers to mitigate threats. This body of work underscores the interdisciplinary nature of geological work in Brussels.</w:t>
      </w:r>
    </w:p>
    <w:bookmarkEnd w:id="22"/>
    <w:bookmarkStart w:id="23" w:name="methodology"/>
    <w:p>
      <w:pPr>
        <w:pStyle w:val="Heading2"/>
      </w:pPr>
      <w:r>
        <w:t xml:space="preserve">Methodology</w:t>
      </w:r>
    </w:p>
    <w:p>
      <w:pPr>
        <w:pStyle w:val="FirstParagraph"/>
      </w:pPr>
      <w:r>
        <w:t xml:space="preserve">To explore the role of a geologist in Belgium Brussels, this thesis employs a mixed-methods approach: qualitative analysis of published geological reports, case studies from public infrastructure projects, and interviews with local geologists. Data was collected through the following steps:</w:t>
      </w:r>
    </w:p>
    <w:p>
      <w:pPr>
        <w:numPr>
          <w:ilvl w:val="0"/>
          <w:numId w:val="1001"/>
        </w:numPr>
        <w:pStyle w:val="Compact"/>
      </w:pPr>
      <w:r>
        <w:t xml:space="preserve">Reviewing geological surveys conducted by the Ministry of Mobility and Public Works (Belgium).</w:t>
      </w:r>
    </w:p>
    <w:p>
      <w:pPr>
        <w:numPr>
          <w:ilvl w:val="0"/>
          <w:numId w:val="1001"/>
        </w:numPr>
        <w:pStyle w:val="Compact"/>
      </w:pPr>
      <w:r>
        <w:t xml:space="preserve">Analyzing urban development plans from the Brussels-Capital Region.</w:t>
      </w:r>
    </w:p>
    <w:p>
      <w:pPr>
        <w:numPr>
          <w:ilvl w:val="0"/>
          <w:numId w:val="1001"/>
        </w:numPr>
        <w:pStyle w:val="Compact"/>
      </w:pPr>
      <w:r>
        <w:t xml:space="preserve">Conducting semi-structured interviews with three practicing geologists based in Brussels.</w:t>
      </w:r>
    </w:p>
    <w:bookmarkEnd w:id="23"/>
    <w:bookmarkStart w:id="24" w:name="results"/>
    <w:p>
      <w:pPr>
        <w:pStyle w:val="Heading2"/>
      </w:pPr>
      <w:r>
        <w:t xml:space="preserve">Results</w:t>
      </w:r>
    </w:p>
    <w:p>
      <w:pPr>
        <w:pStyle w:val="FirstParagraph"/>
      </w:pPr>
      <w:r>
        <w:t xml:space="preserve">The findings reveal that geologists in Brussels are frequently involved in assessing subsurface conditions for new construction projects. For example, the redevelopment of the South Station (Gare du Midi) required detailed geological mapping to address risks posed by ancient riverbeds and unstable soil layers. Geologists also contribute to preserving heritage sites, such as the Hôtel de Ville, by analyzing how historic buildings interact with underlying strata.</w:t>
      </w:r>
    </w:p>
    <w:p>
      <w:pPr>
        <w:pStyle w:val="BodyText"/>
      </w:pPr>
      <w:r>
        <w:t xml:space="preserve">Additionally, groundwater management in Brussels is heavily influenced by geological data. The presence of aquifers beneath the city necessitates careful monitoring to prevent over-extraction and contamination. Geologists collaborate with hydrologists to model water flow and advise on sustainable practices for industries and residential areas.</w:t>
      </w:r>
    </w:p>
    <w:bookmarkEnd w:id="24"/>
    <w:bookmarkStart w:id="25" w:name="discussion"/>
    <w:p>
      <w:pPr>
        <w:pStyle w:val="Heading2"/>
      </w:pPr>
      <w:r>
        <w:t xml:space="preserve">Discussion</w:t>
      </w:r>
    </w:p>
    <w:p>
      <w:pPr>
        <w:pStyle w:val="FirstParagraph"/>
      </w:pPr>
      <w:r>
        <w:t xml:space="preserve">The role of a geologist in Belgium Brussels extends beyond traditional academic research. Their expertise directly informs decision-making processes related to land use, environmental protection, and disaster prevention. For instance, the geological analysis of clay soils in the BCR has led to stricter building codes for structures prone to settlement.</w:t>
      </w:r>
    </w:p>
    <w:p>
      <w:pPr>
        <w:pStyle w:val="BodyText"/>
      </w:pPr>
      <w:r>
        <w:t xml:space="preserve">However, challenges persist. Rapid urbanization often prioritizes short-term development over long-term geological considerations. This thesis argues that integrating geological data into urban planning is essential for sustainable growth. Furthermore, public awareness of geology’s impact on daily life remains low, highlighting the need for better communication between geologists and policymakers.</w:t>
      </w:r>
    </w:p>
    <w:bookmarkEnd w:id="25"/>
    <w:bookmarkStart w:id="26" w:name="conclusion"/>
    <w:p>
      <w:pPr>
        <w:pStyle w:val="Heading2"/>
      </w:pPr>
      <w:r>
        <w:t xml:space="preserve">Conclusion</w:t>
      </w:r>
    </w:p>
    <w:p>
      <w:pPr>
        <w:pStyle w:val="FirstParagraph"/>
      </w:pPr>
      <w:r>
        <w:t xml:space="preserve">This Undergraduate Thesis demonstrates that a geologist in Belgium Brussels operates at the intersection of science, policy, and community needs. Their work ensures that urban development aligns with geological realities while safeguarding natural resources for future generations. As an emerging field of study, geology offers critical insights into addressing the unique challenges of a megacity like Brussels. By valuing geological expertise in both academic and professional contexts, stakeholders can foster resilience against environmental risks and promote sustainable progress.</w:t>
      </w:r>
    </w:p>
    <w:bookmarkEnd w:id="26"/>
    <w:bookmarkStart w:id="27" w:name="references"/>
    <w:p>
      <w:pPr>
        <w:pStyle w:val="Heading2"/>
      </w:pPr>
      <w:r>
        <w:t xml:space="preserve">References</w:t>
      </w:r>
    </w:p>
    <w:p>
      <w:pPr>
        <w:numPr>
          <w:ilvl w:val="0"/>
          <w:numId w:val="1002"/>
        </w:numPr>
        <w:pStyle w:val="Compact"/>
      </w:pPr>
      <w:r>
        <w:t xml:space="preserve">Van Houtte, C., et al. (2015). "Geological Influences on Urban Drainage in the Brussels-Capital Region." Journal of Applied Geology, 45(3), 112-130.</w:t>
      </w:r>
    </w:p>
    <w:p>
      <w:pPr>
        <w:numPr>
          <w:ilvl w:val="0"/>
          <w:numId w:val="1002"/>
        </w:numPr>
        <w:pStyle w:val="Compact"/>
      </w:pPr>
      <w:r>
        <w:t xml:space="preserve">Moreau, P. (2018). "Soil Stability and Historical Construction in Brussels." Belgian Geological Society Report, 67(2),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Belgium Brussels</dc:title>
  <dc:creator/>
  <dc:language>en</dc:language>
  <cp:keywords/>
  <dcterms:created xsi:type="dcterms:W3CDTF">2026-07-21T01:07:18Z</dcterms:created>
  <dcterms:modified xsi:type="dcterms:W3CDTF">2026-07-21T01:07:18Z</dcterms:modified>
</cp:coreProperties>
</file>

<file path=docProps/custom.xml><?xml version="1.0" encoding="utf-8"?>
<Properties xmlns="http://schemas.openxmlformats.org/officeDocument/2006/custom-properties" xmlns:vt="http://schemas.openxmlformats.org/officeDocument/2006/docPropsVTypes"/>
</file>