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Understanding</w:t>
      </w:r>
      <w:r>
        <w:t xml:space="preserve"> </w:t>
      </w:r>
      <w:r>
        <w:t xml:space="preserve">Geological</w:t>
      </w:r>
      <w:r>
        <w:t xml:space="preserve"> </w:t>
      </w:r>
      <w:r>
        <w:t xml:space="preserve">Dynamics</w:t>
      </w:r>
      <w:r>
        <w:t xml:space="preserve"> </w:t>
      </w:r>
      <w:r>
        <w:t xml:space="preserve">in</w:t>
      </w:r>
      <w:r>
        <w:t xml:space="preserve"> </w:t>
      </w:r>
      <w:r>
        <w:t xml:space="preserve">Chile,</w:t>
      </w:r>
      <w:r>
        <w:t xml:space="preserve"> </w:t>
      </w:r>
      <w:r>
        <w:t xml:space="preserve">Santiago</w:t>
      </w:r>
    </w:p>
    <w:bookmarkStart w:id="28" w:name="Xc0b32a97d9cb0b83a427c730e7f13398a5e5489"/>
    <w:p>
      <w:pPr>
        <w:pStyle w:val="Heading1"/>
      </w:pPr>
      <w:r>
        <w:t xml:space="preserve">Undergraduate Thesis: The Role of a Geologist in Understanding Geological Dynamics in Chile, Santiago</w:t>
      </w:r>
    </w:p>
    <w:bookmarkStart w:id="20" w:name="abstract"/>
    <w:p>
      <w:pPr>
        <w:pStyle w:val="Heading2"/>
      </w:pPr>
      <w:r>
        <w:t xml:space="preserve">Abstract</w:t>
      </w:r>
    </w:p>
    <w:p>
      <w:pPr>
        <w:pStyle w:val="FirstParagraph"/>
      </w:pPr>
      <w:r>
        <w:t xml:space="preserve">This Undergraduate Thesis explores the critical role of a Geologist in analyzing and interpreting geological phenomena within the context of Chile’s capital, Santiago. Focusing on the unique geological features of Santiago and its surrounding regions, this study emphasizes how geological knowledge contributes to urban planning, natural hazard mitigation, and environmental conservation. Through fieldwork, data analysis, and literature review, this thesis highlights the interdisciplinary importance of geology in addressing challenges specific to Santiago’s geographical location in the Andean region.</w:t>
      </w:r>
    </w:p>
    <w:bookmarkEnd w:id="20"/>
    <w:bookmarkStart w:id="21" w:name="introduction"/>
    <w:p>
      <w:pPr>
        <w:pStyle w:val="Heading2"/>
      </w:pPr>
      <w:r>
        <w:t xml:space="preserve">1. Introduction</w:t>
      </w:r>
    </w:p>
    <w:p>
      <w:pPr>
        <w:pStyle w:val="FirstParagraph"/>
      </w:pPr>
      <w:r>
        <w:t xml:space="preserve">Santiago, Chile’s capital city, is situated in a region of immense geological complexity due to its location along the boundary between the South American and Nazca tectonic plates. This dynamic setting makes Santiago a focal point for studying volcanic activity, seismic risks, and sedimentary formations. As a Geologist working in Santiago, one must navigate these challenges while contributing to scientific understanding and practical applications in urban development.</w:t>
      </w:r>
    </w:p>
    <w:p>
      <w:pPr>
        <w:pStyle w:val="BodyText"/>
      </w:pPr>
      <w:r>
        <w:t xml:space="preserve">The purpose of this thesis is to examine the methodologies employed by geologists in Santiago, their role in assessing geological hazards, and their contributions to sustainable infrastructure planning. By analyzing case studies from Santiago’s geological history, this study aims to underscore the relevance of geology as both a scientific discipline and a tool for societal benefit.</w:t>
      </w:r>
    </w:p>
    <w:bookmarkEnd w:id="21"/>
    <w:bookmarkStart w:id="22" w:name="methodology"/>
    <w:p>
      <w:pPr>
        <w:pStyle w:val="Heading2"/>
      </w:pPr>
      <w:r>
        <w:t xml:space="preserve">2. Methodology</w:t>
      </w:r>
    </w:p>
    <w:p>
      <w:pPr>
        <w:pStyle w:val="FirstParagraph"/>
      </w:pPr>
      <w:r>
        <w:t xml:space="preserve">This Undergraduate Thesis employs a qualitative and quantitative approach, combining fieldwork in Santiago with data analysis from regional geological surveys. Key methodologies include:</w:t>
      </w:r>
    </w:p>
    <w:p>
      <w:pPr>
        <w:numPr>
          <w:ilvl w:val="0"/>
          <w:numId w:val="1001"/>
        </w:numPr>
        <w:pStyle w:val="Compact"/>
      </w:pPr>
      <w:r>
        <w:rPr>
          <w:bCs/>
          <w:b/>
        </w:rPr>
        <w:t xml:space="preserve">Field Surveys:</w:t>
      </w:r>
      <w:r>
        <w:t xml:space="preserve"> </w:t>
      </w:r>
      <w:r>
        <w:t xml:space="preserve">Collection of rock samples and sedimentary layer observations in Santiago’s Andean foothills.</w:t>
      </w:r>
    </w:p>
    <w:p>
      <w:pPr>
        <w:numPr>
          <w:ilvl w:val="0"/>
          <w:numId w:val="1001"/>
        </w:numPr>
        <w:pStyle w:val="Compact"/>
      </w:pPr>
      <w:r>
        <w:rPr>
          <w:bCs/>
          <w:b/>
        </w:rPr>
        <w:t xml:space="preserve">Literature Review:</w:t>
      </w:r>
      <w:r>
        <w:t xml:space="preserve"> </w:t>
      </w:r>
      <w:r>
        <w:t xml:space="preserve">Analysis of published studies on Chilean geology, focusing on tectonic activity and mineral resources.</w:t>
      </w:r>
    </w:p>
    <w:p>
      <w:pPr>
        <w:numPr>
          <w:ilvl w:val="0"/>
          <w:numId w:val="1001"/>
        </w:numPr>
        <w:pStyle w:val="Compact"/>
      </w:pPr>
      <w:r>
        <w:rPr>
          <w:bCs/>
          <w:b/>
        </w:rPr>
        <w:t xml:space="preserve">Data Integration:</w:t>
      </w:r>
      <w:r>
        <w:t xml:space="preserve"> </w:t>
      </w:r>
      <w:r>
        <w:t xml:space="preserve">Use of GIS (Geographic Information Systems) to map geological hazards such as landslides and volcanic ash deposits near Santiago.</w:t>
      </w:r>
    </w:p>
    <w:p>
      <w:pPr>
        <w:pStyle w:val="FirstParagraph"/>
      </w:pPr>
      <w:r>
        <w:t xml:space="preserve">The research is framed within the broader context of Chile’s Geological Survey (Servicio Nacional de Geología y Minería, SERNAGEOMIN), which provides critical data for geologists operating in Santiago. This thesis also incorporates interviews with local geologists to understand their professional challenges and priorities in the region.</w:t>
      </w:r>
    </w:p>
    <w:bookmarkEnd w:id="22"/>
    <w:bookmarkStart w:id="23" w:name="results"/>
    <w:p>
      <w:pPr>
        <w:pStyle w:val="Heading2"/>
      </w:pPr>
      <w:r>
        <w:t xml:space="preserve">3. Results</w:t>
      </w:r>
    </w:p>
    <w:p>
      <w:pPr>
        <w:pStyle w:val="FirstParagraph"/>
      </w:pPr>
      <w:r>
        <w:t xml:space="preserve">The findings reveal that Santiago’s geological landscape is shaped by a combination of volcanic activity, tectonic uplift, and sedimentary processes. Key observations include:</w:t>
      </w:r>
    </w:p>
    <w:p>
      <w:pPr>
        <w:numPr>
          <w:ilvl w:val="0"/>
          <w:numId w:val="1002"/>
        </w:numPr>
        <w:pStyle w:val="Compact"/>
      </w:pPr>
      <w:r>
        <w:rPr>
          <w:bCs/>
          <w:b/>
        </w:rPr>
        <w:t xml:space="preserve">Volcanic Influence:</w:t>
      </w:r>
      <w:r>
        <w:t xml:space="preserve"> </w:t>
      </w:r>
      <w:r>
        <w:t xml:space="preserve">Ash deposits from the Andean volcanoes (e.g., Calbuco and Villarrica) are visible in Santiago’s sediment layers, indicating historical eruptions that impact soil fertility and urban development.</w:t>
      </w:r>
    </w:p>
    <w:p>
      <w:pPr>
        <w:numPr>
          <w:ilvl w:val="0"/>
          <w:numId w:val="1002"/>
        </w:numPr>
        <w:pStyle w:val="Compact"/>
      </w:pPr>
      <w:r>
        <w:rPr>
          <w:bCs/>
          <w:b/>
        </w:rPr>
        <w:t xml:space="preserve">Seismic Risks:</w:t>
      </w:r>
      <w:r>
        <w:t xml:space="preserve"> </w:t>
      </w:r>
      <w:r>
        <w:t xml:space="preserve">Santiago lies within a high-seismicity zone due to the subduction of the Nazca Plate. Geologists in Santiago use fault line mapping to advise on building codes and emergency preparedness.</w:t>
      </w:r>
    </w:p>
    <w:p>
      <w:pPr>
        <w:numPr>
          <w:ilvl w:val="0"/>
          <w:numId w:val="1002"/>
        </w:numPr>
        <w:pStyle w:val="Compact"/>
      </w:pPr>
      <w:r>
        <w:rPr>
          <w:bCs/>
          <w:b/>
        </w:rPr>
        <w:t xml:space="preserve">Sedimentary Patterns:</w:t>
      </w:r>
      <w:r>
        <w:t xml:space="preserve"> </w:t>
      </w:r>
      <w:r>
        <w:t xml:space="preserve">The presence of alluvial fans and glacial deposits in Santiago’s valleys highlights the role of climate change and glacial retreat in shaping the region’s topography.</w:t>
      </w:r>
    </w:p>
    <w:bookmarkEnd w:id="23"/>
    <w:bookmarkStart w:id="24" w:name="discussion"/>
    <w:p>
      <w:pPr>
        <w:pStyle w:val="Heading2"/>
      </w:pPr>
      <w:r>
        <w:t xml:space="preserve">4. Discussion</w:t>
      </w:r>
    </w:p>
    <w:p>
      <w:pPr>
        <w:pStyle w:val="FirstParagraph"/>
      </w:pPr>
      <w:r>
        <w:t xml:space="preserve">The results underscore the indispensable role of a Geologist in Santiago, where geological hazards intersect with rapid urbanization. For instance, geologists collaborate with urban planners to mitigate landslide risks in the Mapocho River Valley, ensuring that infrastructure aligns with natural topographic constraints.</w:t>
      </w:r>
    </w:p>
    <w:p>
      <w:pPr>
        <w:pStyle w:val="BodyText"/>
      </w:pPr>
      <w:r>
        <w:t xml:space="preserve">Additionally, this study identifies gaps in current research on Santiago’s micro-seismic activity and the long-term effects of mining operations near the city. These findings suggest opportunities for future geological studies to integrate climate models and AI-driven data analysis for hazard prediction.</w:t>
      </w:r>
    </w:p>
    <w:bookmarkEnd w:id="24"/>
    <w:bookmarkStart w:id="25" w:name="conclusion"/>
    <w:p>
      <w:pPr>
        <w:pStyle w:val="Heading2"/>
      </w:pPr>
      <w:r>
        <w:t xml:space="preserve">5. Conclusion</w:t>
      </w:r>
    </w:p>
    <w:p>
      <w:pPr>
        <w:pStyle w:val="FirstParagraph"/>
      </w:pPr>
      <w:r>
        <w:t xml:space="preserve">This Undergraduate Thesis demonstrates that the work of a Geologist in Santiago, Chile, is both academically rigorous and socially impactful. By studying the region’s unique geological features, geologists contribute to safeguarding communities from natural disasters while supporting sustainable development. The integration of fieldwork, technology, and interdisciplinary collaboration defines the modern role of a geologist in Santiago.</w:t>
      </w:r>
    </w:p>
    <w:p>
      <w:pPr>
        <w:pStyle w:val="BodyText"/>
      </w:pPr>
      <w:r>
        <w:t xml:space="preserve">As Chile continues to grow economically and environmentally, the insights provided by this thesis emphasize the need for continued investment in geological research within Santiago. This work serves as a foundation for future studies that bridge academic inquiry with practical applications in one of South America’s most geologically active cities.</w:t>
      </w:r>
    </w:p>
    <w:bookmarkEnd w:id="25"/>
    <w:bookmarkStart w:id="26" w:name="references"/>
    <w:p>
      <w:pPr>
        <w:pStyle w:val="Heading2"/>
      </w:pPr>
      <w:r>
        <w:t xml:space="preserve">References</w:t>
      </w:r>
    </w:p>
    <w:p>
      <w:pPr>
        <w:numPr>
          <w:ilvl w:val="0"/>
          <w:numId w:val="1003"/>
        </w:numPr>
        <w:pStyle w:val="Compact"/>
      </w:pPr>
      <w:r>
        <w:t xml:space="preserve">SERNAGEOMIN (2023). Chilean Geological Survey Reports. Santiago, Chile.</w:t>
      </w:r>
    </w:p>
    <w:p>
      <w:pPr>
        <w:numPr>
          <w:ilvl w:val="0"/>
          <w:numId w:val="1003"/>
        </w:numPr>
        <w:pStyle w:val="Compact"/>
      </w:pPr>
      <w:r>
        <w:t xml:space="preserve">Ponce, C., &amp; Muñoz, M. (2019). Tectonic Evolution of the Central Andes: A Focus on Santiago.</w:t>
      </w:r>
      <w:r>
        <w:t xml:space="preserve"> </w:t>
      </w:r>
      <w:r>
        <w:rPr>
          <w:iCs/>
          <w:i/>
        </w:rPr>
        <w:t xml:space="preserve">Journal of South American Geology</w:t>
      </w:r>
      <w:r>
        <w:t xml:space="preserve">.</w:t>
      </w:r>
    </w:p>
    <w:p>
      <w:pPr>
        <w:numPr>
          <w:ilvl w:val="0"/>
          <w:numId w:val="1003"/>
        </w:numPr>
        <w:pStyle w:val="Compact"/>
      </w:pPr>
      <w:r>
        <w:t xml:space="preserve">International Association for Engineering Geology (IAEG) Guidelines (2022). Urban Planning and Geological Hazards.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Fieldwork Photographs from Santiago’s Andean Foothills.</w:t>
      </w:r>
    </w:p>
    <w:p>
      <w:pPr>
        <w:pStyle w:val="BodyText"/>
      </w:pPr>
      <w:r>
        <w:rPr>
          <w:bCs/>
          <w:b/>
        </w:rPr>
        <w:t xml:space="preserve">Appendix B:</w:t>
      </w:r>
      <w:r>
        <w:t xml:space="preserve"> </w:t>
      </w:r>
      <w:r>
        <w:t xml:space="preserve">GIS Map of Santiago’s Geological Hazards (Generated using QGIS 3.16).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Understanding Geological Dynamics in Chile, Santiago</dc:title>
  <dc:creator/>
  <dc:language>en</dc:language>
  <cp:keywords/>
  <dcterms:created xsi:type="dcterms:W3CDTF">2026-07-20T23:21:55Z</dcterms:created>
  <dcterms:modified xsi:type="dcterms:W3CDTF">2026-07-20T23:21:55Z</dcterms:modified>
</cp:coreProperties>
</file>

<file path=docProps/custom.xml><?xml version="1.0" encoding="utf-8"?>
<Properties xmlns="http://schemas.openxmlformats.org/officeDocument/2006/custom-properties" xmlns:vt="http://schemas.openxmlformats.org/officeDocument/2006/docPropsVTypes"/>
</file>