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Understanding</w:t>
      </w:r>
      <w:r>
        <w:t xml:space="preserve"> </w:t>
      </w:r>
      <w:r>
        <w:t xml:space="preserve">Geological</w:t>
      </w:r>
      <w:r>
        <w:t xml:space="preserve"> </w:t>
      </w:r>
      <w:r>
        <w:t xml:space="preserve">Features</w:t>
      </w:r>
      <w:r>
        <w:t xml:space="preserve"> </w:t>
      </w:r>
      <w:r>
        <w:t xml:space="preserve">of</w:t>
      </w:r>
      <w:r>
        <w:t xml:space="preserve"> </w:t>
      </w:r>
      <w:r>
        <w:t xml:space="preserve">Colombia</w:t>
      </w:r>
      <w:r>
        <w:t xml:space="preserve"> </w:t>
      </w:r>
      <w:r>
        <w:t xml:space="preserve">Bogotá</w:t>
      </w:r>
    </w:p>
    <w:p>
      <w:pPr>
        <w:pStyle w:val="FirstParagraph"/>
      </w:pPr>
      <w:r>
        <w:t xml:space="preserve">```html</w:t>
      </w:r>
    </w:p>
    <w:bookmarkStart w:id="30" w:name="Xe688b99a3fb317cf5eaad6347a95e218b6fc6df"/>
    <w:p>
      <w:pPr>
        <w:pStyle w:val="Heading1"/>
      </w:pPr>
      <w:r>
        <w:t xml:space="preserve">Undergraduate Thesis: The Role of a Geologist in Understanding Geological Features of Colombia Bogotá</w:t>
      </w:r>
    </w:p>
    <w:bookmarkStart w:id="20" w:name="abstract"/>
    <w:p>
      <w:pPr>
        <w:pStyle w:val="Heading2"/>
      </w:pPr>
      <w:r>
        <w:t xml:space="preserve">Abstract</w:t>
      </w:r>
    </w:p>
    <w:p>
      <w:pPr>
        <w:pStyle w:val="FirstParagraph"/>
      </w:pPr>
      <w:r>
        <w:t xml:space="preserve">This undergraduate thesis explores the critical role of a geologist in analyzing the geological features and challenges specific to Colombia’s capital city, Bogotá. By examining the interplay between tectonic activity, sedimentary formations, and human-induced environmental changes in Bogotá, this study highlights how geological research can inform urban planning, disaster risk management, and sustainable development in a rapidly growing metropolis. The document is structured to provide a comprehensive overview of the geological framework of Bogotá while emphasizing the importance of geologists as key stakeholders in addressing regional and national challenges.</w:t>
      </w:r>
    </w:p>
    <w:bookmarkEnd w:id="20"/>
    <w:bookmarkStart w:id="21" w:name="introduction"/>
    <w:p>
      <w:pPr>
        <w:pStyle w:val="Heading2"/>
      </w:pPr>
      <w:r>
        <w:t xml:space="preserve">Introduction</w:t>
      </w:r>
    </w:p>
    <w:p>
      <w:pPr>
        <w:pStyle w:val="FirstParagraph"/>
      </w:pPr>
      <w:r>
        <w:t xml:space="preserve">Bogotá, the capital of Colombia, is a city located in the Eastern Cordillera of the Andes Mountains. Its unique geological setting, characterized by volcanic activity, sedimentary basins, and seismic vulnerability, makes it a focal point for geologists working in urban environments. As a geologist specializing in regional geomorphology and environmental risk assessment, this study aims to address the following questions: How do geological features influence urban development in Bogotá? What are the key challenges faced by geologists operating in this region? And how can geological knowledge contribute to mitigating natural disasters such as earthquakes and landslides?</w:t>
      </w:r>
    </w:p>
    <w:bookmarkEnd w:id="21"/>
    <w:bookmarkStart w:id="23" w:name="background"/>
    <w:bookmarkStart w:id="22" w:name="geological-background-of-colombia-bogotá"/>
    <w:p>
      <w:pPr>
        <w:pStyle w:val="Heading2"/>
      </w:pPr>
      <w:r>
        <w:t xml:space="preserve">Geological Background of Colombia Bogotá</w:t>
      </w:r>
    </w:p>
    <w:p>
      <w:pPr>
        <w:pStyle w:val="FirstParagraph"/>
      </w:pPr>
      <w:r>
        <w:t xml:space="preserve">Bogotá sits within the Central Colombian Basin, a sedimentary basin formed during the Cretaceous and Paleogene periods. The city is surrounded by volcanic complexes, including the La Cumbre Volcano, which last erupted in 1845. Additionally, Bogotá lies near active tectonic zones such as the Caribbean Plate boundary and the Andean Fault System, making it prone to seismic activity.</w:t>
      </w:r>
    </w:p>
    <w:p>
      <w:pPr>
        <w:pStyle w:val="BodyText"/>
      </w:pPr>
      <w:r>
        <w:t xml:space="preserve">The geological structure of Bogotá is further complicated by human interventions. Rapid urbanization has led to issues like soil erosion, subsidence in alluvial plains, and contamination of aquifers. These challenges require geologists to integrate fieldwork with advanced technologies such as Geographic Information Systems (GIS) and remote sensing to map subsurface formations and assess risks.</w:t>
      </w:r>
    </w:p>
    <w:bookmarkEnd w:id="22"/>
    <w:bookmarkEnd w:id="23"/>
    <w:bookmarkStart w:id="24" w:name="methodology"/>
    <w:p>
      <w:pPr>
        <w:pStyle w:val="Heading2"/>
      </w:pPr>
      <w:r>
        <w:t xml:space="preserve">Methodology</w:t>
      </w:r>
    </w:p>
    <w:p>
      <w:pPr>
        <w:pStyle w:val="FirstParagraph"/>
      </w:pPr>
      <w:r>
        <w:t xml:space="preserve">This thesis employs a mixed-methods approach, combining literature review, field data collection, and stakeholder interviews. Fieldwork was conducted in key geological sites around Bogotá, including the El Dorado Airport area and the eastern slopes of the Eastern Cordillera. Data collected included soil samples, stratigraphic profiles, and seismic hazard assessments.</w:t>
      </w:r>
    </w:p>
    <w:p>
      <w:pPr>
        <w:pStyle w:val="BodyText"/>
      </w:pPr>
      <w:r>
        <w:t xml:space="preserve">Secondary data was gathered from national institutions such as Colombia’s National Institute of Geological and Mining Research (INGEOMINAS) and academic studies on Bogotá’s geological evolution. Interviews with geologists working in urban planning and environmental agencies provided insights into the practical applications of geological research in Bogotá.</w:t>
      </w:r>
    </w:p>
    <w:bookmarkEnd w:id="24"/>
    <w:bookmarkStart w:id="26" w:name="findings"/>
    <w:bookmarkStart w:id="25" w:name="key-findings"/>
    <w:p>
      <w:pPr>
        <w:pStyle w:val="Heading2"/>
      </w:pPr>
      <w:r>
        <w:t xml:space="preserve">Key Findings</w:t>
      </w:r>
    </w:p>
    <w:p>
      <w:pPr>
        <w:pStyle w:val="FirstParagraph"/>
      </w:pPr>
      <w:r>
        <w:t xml:space="preserve">1. **Tectonic Vulnerability**: Bogotá’s proximity to active fault lines necessitates continuous monitoring of seismic risks. Data from INGEOMINAS indicates that the city experiences low-magnitude earthquakes regularly, with the potential for larger events due to stress accumulation in nearby fault zones.</w:t>
      </w:r>
    </w:p>
    <w:p>
      <w:pPr>
        <w:pStyle w:val="BodyText"/>
      </w:pPr>
      <w:r>
        <w:t xml:space="preserve">2. **Sedimentary Challenges**: The alluvial plains of Bogotá are prone to flooding and subsidence due to over-extraction of groundwater. Geological surveys reveal that subsurface layers consist of unconsolidated sediments, which contribute to instability during heavy rainfall or construction activities.</w:t>
      </w:r>
    </w:p>
    <w:p>
      <w:pPr>
        <w:pStyle w:val="BodyText"/>
      </w:pPr>
      <w:r>
        <w:t xml:space="preserve">3. **Environmental Management**: Geologists play a pivotal role in mitigating pollution from mining activities in the Andean regions surrounding Bogotá. For example, acid mine drainage from abandoned gold mines has led to contamination of rivers like the Teusacá River, requiring geological expertise to implement remediation strategies.</w:t>
      </w:r>
    </w:p>
    <w:bookmarkEnd w:id="25"/>
    <w:bookmarkEnd w:id="26"/>
    <w:bookmarkStart w:id="27" w:name="discussion"/>
    <w:p>
      <w:pPr>
        <w:pStyle w:val="Heading2"/>
      </w:pPr>
      <w:r>
        <w:t xml:space="preserve">Discussion</w:t>
      </w:r>
    </w:p>
    <w:p>
      <w:pPr>
        <w:pStyle w:val="FirstParagraph"/>
      </w:pPr>
      <w:r>
        <w:t xml:space="preserve">The findings underscore the indispensable role of geologists in Bogotá’s development. As a geologist working in this region, one must navigate the dual challenges of academic research and practical application. For instance, urban planners rely on geological data to design infrastructure that accounts for soil stability and seismic risks. Similarly, environmental policies must be informed by an understanding of sedimentary dynamics and groundwater flow.</w:t>
      </w:r>
    </w:p>
    <w:p>
      <w:pPr>
        <w:pStyle w:val="BodyText"/>
      </w:pPr>
      <w:r>
        <w:t xml:space="preserve">The integration of geology with urban studies is particularly relevant in Bogotá, where rapid population growth has outpaced infrastructure development. A geologist’s expertise in risk assessment can help prioritize investments in flood defenses, landslide prevention, and sustainable land use planning.</w:t>
      </w:r>
    </w:p>
    <w:bookmarkEnd w:id="27"/>
    <w:bookmarkStart w:id="28" w:name="conclusion"/>
    <w:p>
      <w:pPr>
        <w:pStyle w:val="Heading2"/>
      </w:pPr>
      <w:r>
        <w:t xml:space="preserve">Conclusion</w:t>
      </w:r>
    </w:p>
    <w:p>
      <w:pPr>
        <w:pStyle w:val="FirstParagraph"/>
      </w:pPr>
      <w:r>
        <w:t xml:space="preserve">This undergraduate thesis highlights the critical importance of a geologist’s contributions to understanding and managing the geological features of Colombia Bogotá. The city’s unique tectonic, sedimentary, and environmental challenges demand interdisciplinary collaboration between geologists, urban planners, and policymakers. By leveraging advanced technologies and traditional fieldwork methods, geologists can ensure that Bogotá continues to grow sustainably while minimizing risks associated with its dynamic geological environment.</w:t>
      </w:r>
    </w:p>
    <w:p>
      <w:pPr>
        <w:pStyle w:val="BodyText"/>
      </w:pPr>
      <w:r>
        <w:t xml:space="preserve">Future research should focus on long-term seismic monitoring systems in Bogotá and the development of community-based disaster preparedness programs tailored to local geological conditions. As a geologist, contributing to such efforts is both a professional responsibility and an opportunity to make a meaningful impact on the city’s future.</w:t>
      </w:r>
    </w:p>
    <w:bookmarkEnd w:id="28"/>
    <w:bookmarkStart w:id="29" w:name="references"/>
    <w:p>
      <w:pPr>
        <w:pStyle w:val="Heading2"/>
      </w:pPr>
      <w:r>
        <w:t xml:space="preserve">References</w:t>
      </w:r>
    </w:p>
    <w:p>
      <w:pPr>
        <w:numPr>
          <w:ilvl w:val="0"/>
          <w:numId w:val="1001"/>
        </w:numPr>
        <w:pStyle w:val="Compact"/>
      </w:pPr>
      <w:r>
        <w:t xml:space="preserve">INGEOMINAS. (2023). *Report on Seismic Activity in Colombia*. Bogotá, Colombia.</w:t>
      </w:r>
    </w:p>
    <w:p>
      <w:pPr>
        <w:numPr>
          <w:ilvl w:val="0"/>
          <w:numId w:val="1001"/>
        </w:numPr>
        <w:pStyle w:val="Compact"/>
      </w:pPr>
      <w:r>
        <w:t xml:space="preserve">Pérez, M., &amp; Gutiérrez, L. (2019). "Geological Hazards in Urban Areas of the Andes." *Journal of South American Geology*, 45(3), 112–128.</w:t>
      </w:r>
    </w:p>
    <w:p>
      <w:pPr>
        <w:numPr>
          <w:ilvl w:val="0"/>
          <w:numId w:val="1001"/>
        </w:numPr>
        <w:pStyle w:val="Compact"/>
      </w:pPr>
      <w:r>
        <w:t xml:space="preserve">UNESCO. (2020). *Sustainable Development in Bogotá: A Multidisciplinary Approach*. Paris, France.</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Understanding Geological Features of Colombia Bogotá</dc:title>
  <dc:creator/>
  <dc:language>en</dc:language>
  <cp:keywords/>
  <dcterms:created xsi:type="dcterms:W3CDTF">2026-07-21T03:17:23Z</dcterms:created>
  <dcterms:modified xsi:type="dcterms:W3CDTF">2026-07-21T03:17:23Z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