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ad9d4fc0e7330d9856e554bf7dcf3e27913fc43"/>
    <w:p>
      <w:pPr>
        <w:pStyle w:val="Heading1"/>
      </w:pPr>
      <w:r>
        <w:t xml:space="preserve">Undergraduate Thesis on the Role of a Geologist in France, Paris</w:t>
      </w:r>
    </w:p>
    <w:bookmarkStart w:id="20" w:name="abstract"/>
    <w:p>
      <w:pPr>
        <w:pStyle w:val="Heading2"/>
      </w:pPr>
      <w:r>
        <w:t xml:space="preserve">Abstract</w:t>
      </w:r>
    </w:p>
    <w:p>
      <w:pPr>
        <w:pStyle w:val="FirstParagraph"/>
      </w:pPr>
      <w:r>
        <w:t xml:space="preserve">This Undergraduate Thesis explores the critical contributions of a geologist within the context of urban development and environmental sustainability in France, specifically in Paris. As a major European metropolis, Paris presents unique geological challenges and opportunities that require specialized knowledge. This document examines how geologists integrate their expertise into fields such as urban planning, risk management, and resource conservation. By analyzing case studies from France Paris and reviewing academic literature, this thesis highlights the indispensable role of geologists in shaping sustainable cities while addressing historical and contemporary geological issues.</w:t>
      </w:r>
    </w:p>
    <w:bookmarkEnd w:id="20"/>
    <w:bookmarkStart w:id="21" w:name="introduction"/>
    <w:p>
      <w:pPr>
        <w:pStyle w:val="Heading2"/>
      </w:pPr>
      <w:r>
        <w:t xml:space="preserve">Introduction</w:t>
      </w:r>
    </w:p>
    <w:p>
      <w:pPr>
        <w:pStyle w:val="FirstParagraph"/>
      </w:pPr>
      <w:r>
        <w:t xml:space="preserve">The study of geology is foundational to understanding Earth's structure, processes, and resources. For an undergraduate student pursuing a career as a Geologist in France, particularly in Paris, this field intersects with urban development, environmental policy, and scientific research. Paris, with its rich geological history and dynamic urban landscape, serves as a microcosm of the challenges faced by geologists globally. This thesis aims to provide insights into how geologists contribute to the preservation of natural resources and the mitigation of risks such as subsidence or seismic activity in France Paris. It also emphasizes the importance of interdisciplinary collaboration between geologists, urban planners, and policymakers in creating resilient cities.</w:t>
      </w:r>
    </w:p>
    <w:bookmarkEnd w:id="21"/>
    <w:bookmarkStart w:id="22" w:name="background-the-role-of-a-geologist"/>
    <w:p>
      <w:pPr>
        <w:pStyle w:val="Heading2"/>
      </w:pPr>
      <w:r>
        <w:t xml:space="preserve">Background: The Role of a Geologist</w:t>
      </w:r>
    </w:p>
    <w:p>
      <w:pPr>
        <w:pStyle w:val="FirstParagraph"/>
      </w:pPr>
      <w:r>
        <w:t xml:space="preserve">A geologist is a scientist who studies Earth's physical structure and substance to understand its history and predict future changes. Their work spans from mineral exploration to environmental protection, making them essential in both academic and industrial settings. In urban areas like Paris, geologists play a pivotal role in assessing soil stability, groundwater resources, and potential hazards such as flooding or landslides. For instance, the geological composition of Paris's substrata—primarily limestone and clay—requires careful analysis to ensure that construction projects adhere to safety standards while minimizing environmental degradation.</w:t>
      </w:r>
    </w:p>
    <w:bookmarkEnd w:id="22"/>
    <w:bookmarkStart w:id="23" w:name="geology-in-france-a-unique-context"/>
    <w:p>
      <w:pPr>
        <w:pStyle w:val="Heading2"/>
      </w:pPr>
      <w:r>
        <w:t xml:space="preserve">Geology in France: A Unique Context</w:t>
      </w:r>
    </w:p>
    <w:p>
      <w:pPr>
        <w:pStyle w:val="FirstParagraph"/>
      </w:pPr>
      <w:r>
        <w:t xml:space="preserve">France is renowned for its diverse geological formations, from the alpine ranges in the southeast to the sedimentary basins in the Paris Basin. The Paris Basin, a large geological formation underlying much of northern France, includes deposits of chalk and limestone that have shaped both natural landscapes and human activity. As an undergraduate student studying geology in France Paris, one gains access to world-class research institutions such as the Sorbonne University (Université de Paris) and the French National Center for Scientific Research (CNRS). These organizations offer unparalleled opportunities to engage with cutting-edge geological studies, including climate change modeling and paleontological research.</w:t>
      </w:r>
    </w:p>
    <w:bookmarkEnd w:id="23"/>
    <w:bookmarkStart w:id="24" w:name="case-studies-in-france-paris"/>
    <w:p>
      <w:pPr>
        <w:pStyle w:val="Heading2"/>
      </w:pPr>
      <w:r>
        <w:t xml:space="preserve">Case Studies in France Paris</w:t>
      </w:r>
    </w:p>
    <w:p>
      <w:pPr>
        <w:numPr>
          <w:ilvl w:val="0"/>
          <w:numId w:val="1001"/>
        </w:numPr>
        <w:pStyle w:val="Compact"/>
      </w:pPr>
      <w:r>
        <w:rPr>
          <w:bCs/>
          <w:b/>
        </w:rPr>
        <w:t xml:space="preserve">The Seine River Basin:</w:t>
      </w:r>
      <w:r>
        <w:t xml:space="preserve"> </w:t>
      </w:r>
      <w:r>
        <w:t xml:space="preserve">Geologists in Paris monitor the Seine River's sedimentation patterns to manage flood risks. Historical data shows that changes in river flow due to urbanization have increased erosion rates, necessitating innovative solutions.</w:t>
      </w:r>
    </w:p>
    <w:p>
      <w:pPr>
        <w:numPr>
          <w:ilvl w:val="0"/>
          <w:numId w:val="1001"/>
        </w:numPr>
        <w:pStyle w:val="Compact"/>
      </w:pPr>
      <w:r>
        <w:rPr>
          <w:bCs/>
          <w:b/>
        </w:rPr>
        <w:t xml:space="preserve">Historical Subsidence Issues:</w:t>
      </w:r>
      <w:r>
        <w:t xml:space="preserve"> </w:t>
      </w:r>
      <w:r>
        <w:t xml:space="preserve">Parts of Paris have experienced subsidence due to over-extraction of groundwater. Geologists collaborate with engineers to develop sustainable water management strategies and stabilize affected areas.</w:t>
      </w:r>
    </w:p>
    <w:p>
      <w:pPr>
        <w:numPr>
          <w:ilvl w:val="0"/>
          <w:numId w:val="1001"/>
        </w:numPr>
        <w:pStyle w:val="Compact"/>
      </w:pPr>
      <w:r>
        <w:rPr>
          <w:bCs/>
          <w:b/>
        </w:rPr>
        <w:t xml:space="preserve">Urban Green Spaces:</w:t>
      </w:r>
      <w:r>
        <w:t xml:space="preserve"> </w:t>
      </w:r>
      <w:r>
        <w:t xml:space="preserve">Geologists contribute to the design of parks like the Jardin du Luxembourg by analyzing soil quality and ensuring that vegetation thrives in the region's unique geology.</w:t>
      </w:r>
    </w:p>
    <w:bookmarkEnd w:id="24"/>
    <w:bookmarkStart w:id="25" w:name="Xa7c224c33a8bec8bf44f9c5434652bde73b8922"/>
    <w:p>
      <w:pPr>
        <w:pStyle w:val="Heading2"/>
      </w:pPr>
      <w:r>
        <w:t xml:space="preserve">Challenges for Geologists in France Paris</w:t>
      </w:r>
    </w:p>
    <w:p>
      <w:pPr>
        <w:pStyle w:val="FirstParagraph"/>
      </w:pPr>
      <w:r>
        <w:t xml:space="preserve">The role of a geologist in France Paris is not without challenges. Rapid urbanization often conflicts with the need to preserve geological heritage, such as fossil sites or rare mineral deposits. Additionally, climate change exacerbates risks like rising sea levels and extreme weather events, requiring geologists to adapt their methodologies. As an undergraduate student in this field, one must also navigate regulatory frameworks specific to France's environmental policies while advocating for the integration of geological data into urban planning decisions.</w:t>
      </w:r>
    </w:p>
    <w:bookmarkEnd w:id="25"/>
    <w:bookmarkStart w:id="26" w:name="opportunities-for-geologists-in-paris"/>
    <w:p>
      <w:pPr>
        <w:pStyle w:val="Heading2"/>
      </w:pPr>
      <w:r>
        <w:t xml:space="preserve">Opportunities for Geologists in Paris</w:t>
      </w:r>
    </w:p>
    <w:p>
      <w:pPr>
        <w:pStyle w:val="FirstParagraph"/>
      </w:pPr>
      <w:r>
        <w:t xml:space="preserve">France Paris offers numerous opportunities for geologists to contribute to both scientific research and practical applications. The city hosts international conferences, such as the European Geosciences Union (EGU) meetings, which provide platforms for networking and knowledge exchange. Furthermore, interdisciplinary projects between universities and industries—such as studying the geological feasibility of renewable energy installations—highlight the growing importance of geologists in addressing global challenges.</w:t>
      </w:r>
    </w:p>
    <w:bookmarkEnd w:id="26"/>
    <w:bookmarkStart w:id="27" w:name="conclusion"/>
    <w:p>
      <w:pPr>
        <w:pStyle w:val="Heading2"/>
      </w:pPr>
      <w:r>
        <w:t xml:space="preserve">Conclusion</w:t>
      </w:r>
    </w:p>
    <w:p>
      <w:pPr>
        <w:pStyle w:val="FirstParagraph"/>
      </w:pPr>
      <w:r>
        <w:t xml:space="preserve">This Undergraduate Thesis underscores the vital role of a Geologist in shaping sustainable cities like France Paris. By integrating geological expertise into urban planning, risk management, and environmental conservation, geologists ensure that development aligns with the natural constraints and opportunities of the land. For students pursuing a career in geology within this region, France Paris offers a dynamic environment to apply theoretical knowledge to real-world problems. As the field evolves in response to climate change and technological advancements, geologists will remain central to creating resilient urban ecosystems.</w:t>
      </w:r>
    </w:p>
    <w:bookmarkEnd w:id="27"/>
    <w:bookmarkStart w:id="28" w:name="references"/>
    <w:p>
      <w:pPr>
        <w:pStyle w:val="Heading2"/>
      </w:pPr>
      <w:r>
        <w:t xml:space="preserve">References</w:t>
      </w:r>
    </w:p>
    <w:p>
      <w:pPr>
        <w:numPr>
          <w:ilvl w:val="0"/>
          <w:numId w:val="1002"/>
        </w:numPr>
        <w:pStyle w:val="Compact"/>
      </w:pPr>
      <w:r>
        <w:t xml:space="preserve">Bourgeois, J., &amp; Goursaud, C. (2019). *The Paris Basin: A Geological Overview*. Journal of Earth Sciences.</w:t>
      </w:r>
    </w:p>
    <w:p>
      <w:pPr>
        <w:numPr>
          <w:ilvl w:val="0"/>
          <w:numId w:val="1002"/>
        </w:numPr>
        <w:pStyle w:val="Compact"/>
      </w:pPr>
      <w:r>
        <w:t xml:space="preserve">Lacan, F. (2018). *Urban Geology and Risk Management in Metropolitan Areas*. CNRS Publications.</w:t>
      </w:r>
    </w:p>
    <w:p>
      <w:pPr>
        <w:numPr>
          <w:ilvl w:val="0"/>
          <w:numId w:val="1002"/>
        </w:numPr>
        <w:pStyle w:val="Compact"/>
      </w:pPr>
      <w:r>
        <w:t xml:space="preserve">Université de Paris. (n.d.). *Department of Earth Sciences Research Projects.* Retrieved from [https://www.univ-paris.fr](https://www.univ-paris.fr)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Geologist in France, Paris</dc:title>
  <dc:creator/>
  <dc:language>en</dc:language>
  <cp:keywords/>
  <dcterms:created xsi:type="dcterms:W3CDTF">2026-07-21T06:56:19Z</dcterms:created>
  <dcterms:modified xsi:type="dcterms:W3CDTF">2026-07-21T06:56:19Z</dcterms:modified>
</cp:coreProperties>
</file>

<file path=docProps/custom.xml><?xml version="1.0" encoding="utf-8"?>
<Properties xmlns="http://schemas.openxmlformats.org/officeDocument/2006/custom-properties" xmlns:vt="http://schemas.openxmlformats.org/officeDocument/2006/docPropsVTypes"/>
</file>