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Urban</w:t>
      </w:r>
      <w:r>
        <w:t xml:space="preserve"> </w:t>
      </w:r>
      <w:r>
        <w:t xml:space="preserve">Development</w:t>
      </w:r>
      <w:r>
        <w:t xml:space="preserve"> </w:t>
      </w:r>
      <w:r>
        <w:t xml:space="preserve">–</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Germany</w:t>
      </w:r>
      <w:r>
        <w:t xml:space="preserve"> </w:t>
      </w:r>
      <w:r>
        <w:t xml:space="preserve">Frankfurt</w:t>
      </w:r>
    </w:p>
    <w:p>
      <w:pPr>
        <w:pStyle w:val="FirstParagraph"/>
      </w:pPr>
      <w:r>
        <w:t xml:space="preserve">```html</w:t>
      </w:r>
    </w:p>
    <w:bookmarkStart w:id="28" w:name="X178497dccf931ee7c20c59e80e576589625afee"/>
    <w:p>
      <w:pPr>
        <w:pStyle w:val="Heading1"/>
      </w:pPr>
      <w:r>
        <w:t xml:space="preserve">Undergraduate Thesis: The Role of a Geologist in Urban Development – A Case Study of Germany Frankfurt</w:t>
      </w:r>
    </w:p>
    <w:bookmarkStart w:id="20" w:name="abstract"/>
    <w:p>
      <w:pPr>
        <w:pStyle w:val="Heading2"/>
      </w:pPr>
      <w:r>
        <w:t xml:space="preserve">Abstract</w:t>
      </w:r>
    </w:p>
    <w:p>
      <w:pPr>
        <w:pStyle w:val="FirstParagraph"/>
      </w:pPr>
      <w:r>
        <w:t xml:space="preserve">This Undergraduate Thesis explores the multifaceted role of a geologist in the context of urban development, with a specific focus on Germany Frankfurt. As one of Europe’s most dynamic economic hubs, Frankfurt presents unique geological challenges and opportunities that require specialized expertise. This document examines how geologists contribute to sustainable urban planning, infrastructure development, and environmental protection in Frankfurt. By analyzing case studies and existing research, this thesis highlights the critical importance of geological knowledge in addressing subsidence risks, groundwater management, and resource utilization in the region.</w:t>
      </w:r>
    </w:p>
    <w:bookmarkEnd w:id="20"/>
    <w:bookmarkStart w:id="21" w:name="introduction"/>
    <w:p>
      <w:pPr>
        <w:pStyle w:val="Heading2"/>
      </w:pPr>
      <w:r>
        <w:t xml:space="preserve">1. Introduction</w:t>
      </w:r>
    </w:p>
    <w:p>
      <w:pPr>
        <w:pStyle w:val="FirstParagraph"/>
      </w:pPr>
      <w:r>
        <w:t xml:space="preserve">The field of geology is indispensable to modern urban development, particularly in cities like Germany Frankfurt, where rapid industrialization and population growth have placed immense pressure on natural resources and infrastructure. A geologist’s role extends beyond academic research; they act as advisors, problem-solvers, and innovators who bridge the gap between scientific understanding and practical application. In Frankfurt, a geologist must navigate complex geological conditions such as Quaternary sediments, subsidence-prone areas, and the challenges of integrating renewable energy projects into urban landscapes.</w:t>
      </w:r>
    </w:p>
    <w:p>
      <w:pPr>
        <w:pStyle w:val="BodyText"/>
      </w:pPr>
      <w:r>
        <w:t xml:space="preserve">This thesis aims to address three key questions: (1) What are the primary geological challenges facing Germany Frankfurt in its urban development? (2) How do geologists contribute to mitigating these challenges? (3) What lessons can be drawn for future geological practice in similar urban environments?</w:t>
      </w:r>
    </w:p>
    <w:bookmarkEnd w:id="21"/>
    <w:bookmarkStart w:id="22" w:name="background-geology-and-urban-development"/>
    <w:p>
      <w:pPr>
        <w:pStyle w:val="Heading2"/>
      </w:pPr>
      <w:r>
        <w:t xml:space="preserve">2. Background: Geology and Urban Development</w:t>
      </w:r>
    </w:p>
    <w:p>
      <w:pPr>
        <w:pStyle w:val="FirstParagraph"/>
      </w:pPr>
      <w:r>
        <w:t xml:space="preserve">Geology is the study of Earth’s physical structure, processes, and history. In urban contexts, geologists are tasked with assessing subsurface conditions to ensure safe construction practices, managing natural resources sustainably, and mitigating risks from natural disasters such as earthquakes or flooding. Frankfurt’s geological profile is shaped by its location in the Rhine-Main region, where Quaternary deposits dominate. These sediments include clayey soils and sand layers that influence groundwater flow and settlement patterns.</w:t>
      </w:r>
    </w:p>
    <w:p>
      <w:pPr>
        <w:pStyle w:val="BodyText"/>
      </w:pPr>
      <w:r>
        <w:t xml:space="preserve">Historically, Frankfurt has faced challenges related to subsidence caused by excessive groundwater extraction. A geologist’s role in this context involves monitoring aquifer levels, recommending sustainable water management strategies, and collaborating with engineers to design infrastructure resilient to ground deformation.</w:t>
      </w:r>
    </w:p>
    <w:bookmarkEnd w:id="22"/>
    <w:bookmarkStart w:id="23" w:name="case-study-germany-frankfurt"/>
    <w:p>
      <w:pPr>
        <w:pStyle w:val="Heading2"/>
      </w:pPr>
      <w:r>
        <w:t xml:space="preserve">3. Case Study: Germany Frankfurt</w:t>
      </w:r>
    </w:p>
    <w:p>
      <w:pPr>
        <w:pStyle w:val="FirstParagraph"/>
      </w:pPr>
      <w:r>
        <w:t xml:space="preserve">Frankfurt am Main is a city of contrasts: a financial powerhouse with ancient geological roots. The city’s expansion has necessitated the involvement of geologists in projects ranging from tunnel construction to renewable energy installations. For example, the construction of Frankfurt’s subway system (U-Bahn) required detailed geological surveys to avoid unstable soil layers and ensure structural integrity.</w:t>
      </w:r>
    </w:p>
    <w:p>
      <w:pPr>
        <w:pStyle w:val="BodyText"/>
      </w:pPr>
      <w:r>
        <w:t xml:space="preserve">One notable project is the “Frankfurt Airport Expansion,” where geologists played a pivotal role in analyzing subsurface conditions for new runways and terminal buildings. Their assessments helped prevent sinkholes and ensured compliance with environmental regulations. Additionally, Frankfurt’s commitment to renewable energy has led to geothermal projects, where geologists identify suitable sites for heat extraction while minimizing ecological disruption.</w:t>
      </w:r>
    </w:p>
    <w:bookmarkEnd w:id="23"/>
    <w:bookmarkStart w:id="24" w:name="Xcb21f4e7ed21c77a785d5ddff081610d5ebefc7"/>
    <w:p>
      <w:pPr>
        <w:pStyle w:val="Heading2"/>
      </w:pPr>
      <w:r>
        <w:t xml:space="preserve">4. Challenges Faced by Geologists in Frankfurt</w:t>
      </w:r>
    </w:p>
    <w:p>
      <w:pPr>
        <w:pStyle w:val="FirstParagraph"/>
      </w:pPr>
      <w:r>
        <w:t xml:space="preserve">Geologists working in Germany Frankfurt encounter several challenges unique to urban environments. First, the need for rapid development often clashes with the slow pace of geological processes. For instance, subsidence risks require long-term monitoring, but construction timelines are frequently compressed. Second, interdisciplinary collaboration is essential but complex: geologists must communicate effectively with urban planners, engineers, and policymakers who may lack technical expertise in geology.</w:t>
      </w:r>
    </w:p>
    <w:p>
      <w:pPr>
        <w:pStyle w:val="BodyText"/>
      </w:pPr>
      <w:r>
        <w:t xml:space="preserve">Another challenge is public perception. While the general population may view geological issues as abstract or distant, a geologist’s work directly impacts community safety and quality of life. Educating stakeholders about risks such as flooding or land instability is a critical responsibility.</w:t>
      </w:r>
    </w:p>
    <w:bookmarkEnd w:id="24"/>
    <w:bookmarkStart w:id="25" w:name="Xc1a59ab4e133d184ba48bab35bb4e5801aabef2"/>
    <w:p>
      <w:pPr>
        <w:pStyle w:val="Heading2"/>
      </w:pPr>
      <w:r>
        <w:t xml:space="preserve">5. Opportunities for Geologists in Frankfurt</w:t>
      </w:r>
    </w:p>
    <w:p>
      <w:pPr>
        <w:pStyle w:val="FirstParagraph"/>
      </w:pPr>
      <w:r>
        <w:t xml:space="preserve">Despite these challenges, Germany Frankfurt offers unparalleled opportunities for geologists to contribute to innovative solutions. The city’s investment in sustainable infrastructure has created demand for expertise in areas such as carbon capture and storage (CCS), green building materials, and climate resilience planning. For example, geologists are currently exploring the potential of using abandoned mine shafts for energy storage, a project that aligns with Frankfurt’s environmental goals.</w:t>
      </w:r>
    </w:p>
    <w:p>
      <w:pPr>
        <w:pStyle w:val="BodyText"/>
      </w:pPr>
      <w:r>
        <w:t xml:space="preserve">Furthermore, Germany’s strong emphasis on education and research provides geologists with access to cutting-edge technology and interdisciplinary collaboration. Institutions such as Goethe University Frankfurt offer programs that integrate geology with urban studies, equipping graduates to address the city’s evolving needs.</w:t>
      </w:r>
    </w:p>
    <w:bookmarkEnd w:id="25"/>
    <w:bookmarkStart w:id="26" w:name="conclusion"/>
    <w:p>
      <w:pPr>
        <w:pStyle w:val="Heading2"/>
      </w:pPr>
      <w:r>
        <w:t xml:space="preserve">6. Conclusion</w:t>
      </w:r>
    </w:p>
    <w:p>
      <w:pPr>
        <w:pStyle w:val="FirstParagraph"/>
      </w:pPr>
      <w:r>
        <w:t xml:space="preserve">In conclusion, the role of a geologist in Germany Frankfurt is both challenging and rewarding. From managing subsidence risks to supporting renewable energy initiatives, their work ensures that urban development remains sustainable and safe. This Undergraduate Thesis has demonstrated that a geologist’s expertise is indispensable in cities like Frankfurt, where the intersection of human activity and natural systems demands careful stewardship.</w:t>
      </w:r>
    </w:p>
    <w:p>
      <w:pPr>
        <w:pStyle w:val="BodyText"/>
      </w:pPr>
      <w:r>
        <w:t xml:space="preserve">As Frankfurt continues to grow, the importance of geological science will only increase. Future geologists must be prepared to tackle these challenges with creativity, technical skill, and a commitment to public welfare. By studying cases like those in Frankfurt, students can gain a deeper understanding of how their discipline shapes the world around them.</w:t>
      </w:r>
    </w:p>
    <w:bookmarkEnd w:id="26"/>
    <w:bookmarkStart w:id="27" w:name="references"/>
    <w:p>
      <w:pPr>
        <w:pStyle w:val="Heading2"/>
      </w:pPr>
      <w:r>
        <w:t xml:space="preserve">References</w:t>
      </w:r>
    </w:p>
    <w:p>
      <w:pPr>
        <w:numPr>
          <w:ilvl w:val="0"/>
          <w:numId w:val="1001"/>
        </w:numPr>
        <w:pStyle w:val="Compact"/>
      </w:pPr>
      <w:r>
        <w:t xml:space="preserve">Bundesamt für Geowissenschaften und Rohstoffe (BGR). (2021). *Geological Survey of the Rhine-Main Region.*</w:t>
      </w:r>
    </w:p>
    <w:p>
      <w:pPr>
        <w:numPr>
          <w:ilvl w:val="0"/>
          <w:numId w:val="1001"/>
        </w:numPr>
        <w:pStyle w:val="Compact"/>
      </w:pPr>
      <w:r>
        <w:t xml:space="preserve">Frankfurt University. (2020). *Urban Geology and Sustainable Development: A Case Study of Frankfurt.*</w:t>
      </w:r>
    </w:p>
    <w:p>
      <w:pPr>
        <w:numPr>
          <w:ilvl w:val="0"/>
          <w:numId w:val="1001"/>
        </w:numPr>
        <w:pStyle w:val="Compact"/>
      </w:pPr>
      <w:r>
        <w:t xml:space="preserve">International Association for Engineering Geology and the Environment. (2019). *Geotechnical Challenges in Urban Areas.*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Geologist in Urban Development – A Case Study of Germany Frankfurt</dc:title>
  <dc:creator/>
  <dc:language>en</dc:language>
  <cp:keywords/>
  <dcterms:created xsi:type="dcterms:W3CDTF">2026-07-23T02:05:29Z</dcterms:created>
  <dcterms:modified xsi:type="dcterms:W3CDTF">2026-07-23T02:05:29Z</dcterms:modified>
</cp:coreProperties>
</file>

<file path=docProps/custom.xml><?xml version="1.0" encoding="utf-8"?>
<Properties xmlns="http://schemas.openxmlformats.org/officeDocument/2006/custom-properties" xmlns:vt="http://schemas.openxmlformats.org/officeDocument/2006/docPropsVTypes"/>
</file>