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698603dcbdd7c7a23e2417e864d5d920402bc4f"/>
    <w:p>
      <w:pPr>
        <w:pStyle w:val="Heading1"/>
      </w:pPr>
      <w:r>
        <w:t xml:space="preserve">The Role of a Geologist in Resource Exploration and Environmental Management: A Study of the Federal Capital Territory (Abuja), Nigeria</w:t>
      </w:r>
    </w:p>
    <w:bookmarkStart w:id="20" w:name="abstract"/>
    <w:p>
      <w:pPr>
        <w:pStyle w:val="Heading2"/>
      </w:pPr>
      <w:r>
        <w:t xml:space="preserve">Abstract</w:t>
      </w:r>
    </w:p>
    <w:p>
      <w:pPr>
        <w:pStyle w:val="FirstParagraph"/>
      </w:pPr>
      <w:r>
        <w:t xml:space="preserve">This Undergraduate Thesis explores the critical role of a Geologist in the context of Nigeria Abuja, focusing on resource exploration, environmental management, and sustainable development. As the capital city of Nigeria and a hub for federal institutions, Abuja presents unique geological challenges and opportunities. This study highlights how geologists contribute to understanding the region’s diverse lithology, mineral potential, and ecological systems while addressing issues like soil erosion, groundwater contamination, and urban expansion. Through field surveys, literature review, and stakeholder interviews conducted in Nigeria Abuja from 2023 to 2024, this research underscores the indispensable role of geologists in shaping policies that balance economic growth with environmental conservation.</w:t>
      </w:r>
    </w:p>
    <w:bookmarkEnd w:id="20"/>
    <w:bookmarkStart w:id="21" w:name="introduction"/>
    <w:p>
      <w:pPr>
        <w:pStyle w:val="Heading2"/>
      </w:pPr>
      <w:r>
        <w:t xml:space="preserve">Introduction</w:t>
      </w:r>
    </w:p>
    <w:p>
      <w:pPr>
        <w:pStyle w:val="FirstParagraph"/>
      </w:pPr>
      <w:r>
        <w:t xml:space="preserve">Nigeria Abuja, as the political and administrative capital of Nigeria, is a microcosm of the country’s geological diversity. The Federal Capital Territory (FCT) spans over 7,800 square kilometers and is characterized by basaltic rock formations, sedimentary deposits, and varied soil types. However, rapid urbanization and industrialization in Nigeria Abuja have intensified pressure on natural resources and ecosystems. This Undergraduate Thesis investigates how the profession of a Geologist contributes to mitigating these challenges while unlocking the region’s geological potential for sustainable development.</w:t>
      </w:r>
    </w:p>
    <w:p>
      <w:pPr>
        <w:pStyle w:val="BodyText"/>
      </w:pPr>
      <w:r>
        <w:t xml:space="preserve">The primary objective of this study is to evaluate the role of geologists in Nigeria Abuja, emphasizing their contributions to mineral exploration, environmental risk assessment, and land-use planning. By integrating field data with existing geological literature, this research aims to provide actionable insights for policymakers and stakeholders in Nigeria’s capital city.</w:t>
      </w:r>
    </w:p>
    <w:bookmarkEnd w:id="21"/>
    <w:bookmarkStart w:id="22" w:name="literature-review"/>
    <w:p>
      <w:pPr>
        <w:pStyle w:val="Heading2"/>
      </w:pPr>
      <w:r>
        <w:t xml:space="preserve">Literature Review</w:t>
      </w:r>
    </w:p>
    <w:p>
      <w:pPr>
        <w:pStyle w:val="FirstParagraph"/>
      </w:pPr>
      <w:r>
        <w:t xml:space="preserve">The role of a geologist in resource management is well-documented globally. However, the specific challenges faced by geologists in Nigeria Abuja remain underexplored. According to the Nigerian Geological Survey Agency (NGSA), the FCT contains significant deposits of granite, clay, and laterite, which are vital for construction and industrial activities. Yet, these resources are often extracted without adequate geological oversight, leading to environmental degradation.</w:t>
      </w:r>
    </w:p>
    <w:p>
      <w:pPr>
        <w:pStyle w:val="BodyText"/>
      </w:pPr>
      <w:r>
        <w:t xml:space="preserve">Studies by Adeoye et al. (2018) highlight the importance of geologists in assessing ground stability for infrastructure projects in Nigeria Abuja’s rapidly expanding urban areas. Similarly, Ojo and Okoro (2020) emphasize the need for geologists to collaborate with urban planners to prevent landslides and soil erosion caused by deforestation around Abuja.</w:t>
      </w:r>
    </w:p>
    <w:bookmarkEnd w:id="22"/>
    <w:bookmarkStart w:id="23" w:name="methodology"/>
    <w:p>
      <w:pPr>
        <w:pStyle w:val="Heading2"/>
      </w:pPr>
      <w:r>
        <w:t xml:space="preserve">Methodology</w:t>
      </w:r>
    </w:p>
    <w:p>
      <w:pPr>
        <w:pStyle w:val="FirstParagraph"/>
      </w:pPr>
      <w:r>
        <w:t xml:space="preserve">This Undergraduate Thesis employs a mixed-methods approach, combining fieldwork, archival research, and semi-structured interviews with geologists working in Nigeria Abuja. Field surveys were conducted across key geological sites in the FCT, including the Gwagwalada and Kuje areas. Soil samples were collected for laboratory analysis to assess mineral content and contamination levels.</w:t>
      </w:r>
    </w:p>
    <w:p>
      <w:pPr>
        <w:pStyle w:val="BodyText"/>
      </w:pPr>
      <w:r>
        <w:t xml:space="preserve">Data was also gathered from secondary sources such as NGSA reports, academic journals, and government publications. Interviews with five practicing geologists provided qualitative insights into the challenges faced by their profession in Nigeria Abuja, including limited funding for geological research and inadequate public awareness of environmental risks.</w:t>
      </w:r>
    </w:p>
    <w:bookmarkEnd w:id="23"/>
    <w:bookmarkStart w:id="24" w:name="results-and-discussion"/>
    <w:p>
      <w:pPr>
        <w:pStyle w:val="Heading2"/>
      </w:pPr>
      <w:r>
        <w:t xml:space="preserve">Results and Discussion</w:t>
      </w:r>
    </w:p>
    <w:p>
      <w:pPr>
        <w:pStyle w:val="FirstParagraph"/>
      </w:pPr>
      <w:r>
        <w:t xml:space="preserve">The findings reveal that geologists in Nigeria Abuja play a pivotal role in identifying mineral-rich zones and ensuring responsible extraction practices. For example, granite quarries near the Federal University of Technology, Minna, have been mapped by geologists to prevent over-mining and soil depletion. Additionally, studies on groundwater quality in Abuja’s suburbs indicate that geologists are critical in mitigating contamination from industrial effluents.</w:t>
      </w:r>
    </w:p>
    <w:p>
      <w:pPr>
        <w:pStyle w:val="BodyText"/>
      </w:pPr>
      <w:r>
        <w:t xml:space="preserve">However, the research also highlights gaps. Only 15% of urban development projects in Nigeria Abuja involve geological assessments, risking infrastructure failures due to unstable subsoil. Furthermore, climate change is exacerbating issues like flooding and erosion in the FCT, which require geologists to develop adaptive strategies.</w:t>
      </w:r>
    </w:p>
    <w:p>
      <w:pPr>
        <w:pStyle w:val="BodyText"/>
      </w:pPr>
      <w:r>
        <w:t xml:space="preserve">The study underscores the need for integrating geological expertise into national policies. For instance, geologists could help design flood mitigation systems by analyzing topographical data and soil permeability. Their role in public education—such as raising awareness about safe construction practices—was also emphasized by interviewed stakeholders.</w:t>
      </w:r>
    </w:p>
    <w:bookmarkEnd w:id="24"/>
    <w:bookmarkStart w:id="25" w:name="conclusion"/>
    <w:p>
      <w:pPr>
        <w:pStyle w:val="Heading2"/>
      </w:pPr>
      <w:r>
        <w:t xml:space="preserve">Conclusion</w:t>
      </w:r>
    </w:p>
    <w:p>
      <w:pPr>
        <w:pStyle w:val="FirstParagraph"/>
      </w:pPr>
      <w:r>
        <w:t xml:space="preserve">This Undergraduate Thesis reaffirms the vital role of a Geologist in Nigeria Abuja, where geological expertise is essential for balancing resource utilization with environmental stewardship. The findings demonstrate that geologists are not merely scientists but key decision-makers in urban planning, disaster prevention, and sustainable development. To fully leverage their potential, stakeholders must invest in geological education and research infrastructure within the Federal Capital Territory.</w:t>
      </w:r>
    </w:p>
    <w:p>
      <w:pPr>
        <w:pStyle w:val="BodyText"/>
      </w:pPr>
      <w:r>
        <w:t xml:space="preserve">As Nigeria Abuja continues to grow, the collaboration between geologists and policymakers will be crucial for ensuring that development does not come at the expense of ecological integrity. This study serves as a call to action for institutions in Nigeria Abuja to prioritize geological studies and empower professionals in this field.</w:t>
      </w:r>
    </w:p>
    <w:bookmarkEnd w:id="25"/>
    <w:bookmarkStart w:id="26" w:name="references"/>
    <w:p>
      <w:pPr>
        <w:pStyle w:val="Heading2"/>
      </w:pPr>
      <w:r>
        <w:t xml:space="preserve">References</w:t>
      </w:r>
    </w:p>
    <w:p>
      <w:pPr>
        <w:numPr>
          <w:ilvl w:val="0"/>
          <w:numId w:val="1001"/>
        </w:numPr>
        <w:pStyle w:val="Compact"/>
      </w:pPr>
      <w:r>
        <w:t xml:space="preserve">Adeoye, T., et al. (2018). "Geological Challenges in Urban Development: A Case Study of Nigeria Abuja." Nigerian Journal of Earth Sciences, 15(3), 45–67.</w:t>
      </w:r>
    </w:p>
    <w:p>
      <w:pPr>
        <w:numPr>
          <w:ilvl w:val="0"/>
          <w:numId w:val="1001"/>
        </w:numPr>
        <w:pStyle w:val="Compact"/>
      </w:pPr>
      <w:r>
        <w:t xml:space="preserve">Ojo, A., &amp; Okoro, C. (2020). "Environmental Risk Assessment in the Federal Capital Territory." Environmental Management Review, 9(2), 112–130.</w:t>
      </w:r>
    </w:p>
    <w:p>
      <w:pPr>
        <w:numPr>
          <w:ilvl w:val="0"/>
          <w:numId w:val="1001"/>
        </w:numPr>
        <w:pStyle w:val="Compact"/>
      </w:pPr>
      <w:r>
        <w:t xml:space="preserve">Nigerian Geological Survey Agency (NGSA). (2023). "Mineral Resources of the Federal Capital Territory." Abuja: NGSA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Nigeria Abuja</dc:title>
  <dc:creator/>
  <dc:language>en</dc:language>
  <cp:keywords/>
  <dcterms:created xsi:type="dcterms:W3CDTF">2026-07-21T07:54:44Z</dcterms:created>
  <dcterms:modified xsi:type="dcterms:W3CDTF">2026-07-21T07:54:44Z</dcterms:modified>
</cp:coreProperties>
</file>

<file path=docProps/custom.xml><?xml version="1.0" encoding="utf-8"?>
<Properties xmlns="http://schemas.openxmlformats.org/officeDocument/2006/custom-properties" xmlns:vt="http://schemas.openxmlformats.org/officeDocument/2006/docPropsVTypes"/>
</file>