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fad1af854f5f63a674959d481d1786d65eefe99"/>
    <w:p>
      <w:pPr>
        <w:pStyle w:val="Heading1"/>
      </w:pPr>
      <w:r>
        <w:t xml:space="preserve">Undergraduate Thesis: The Role of a Geologist in Pakistan Karachi</w:t>
      </w:r>
    </w:p>
    <w:bookmarkStart w:id="20" w:name="abstract"/>
    <w:p>
      <w:pPr>
        <w:pStyle w:val="Heading2"/>
      </w:pPr>
      <w:r>
        <w:t xml:space="preserve">Abstract</w:t>
      </w:r>
    </w:p>
    <w:p>
      <w:pPr>
        <w:pStyle w:val="FirstParagraph"/>
      </w:pPr>
      <w:r>
        <w:t xml:space="preserve">This Undergraduate Thesis explores the critical role of a Geologist in addressing geological challenges and opportunities specific to Pakistan Karachi. As one of South Asia's most populous cities, Karachi faces unique environmental, resource management, and infrastructure-related issues that demand specialized geological expertise. This study highlights the importance of geologists in contributing to urban development, disaster risk mitigation, and sustainable resource utilization within the socio-economic framework of Karachi. By analyzing case studies and existing geological data, this thesis underscores how geologists can shape policies and practices for a resilient future in Pakistan's coastal capital.</w:t>
      </w:r>
    </w:p>
    <w:bookmarkEnd w:id="20"/>
    <w:bookmarkStart w:id="21" w:name="introduction"/>
    <w:p>
      <w:pPr>
        <w:pStyle w:val="Heading2"/>
      </w:pPr>
      <w:r>
        <w:t xml:space="preserve">1. Introduction</w:t>
      </w:r>
    </w:p>
    <w:p>
      <w:pPr>
        <w:pStyle w:val="FirstParagraph"/>
      </w:pPr>
      <w:r>
        <w:t xml:space="preserve">Pakistan Karachi, located on the Arabian Sea coast in Sindh Province, is a city of immense geographical and economic significance. Its strategic location as a hub for trade, industry, and population growth has made it one of the most dynamic urban centers in Pakistan. However, rapid urbanization and industrial activity have intensified geological challenges such as soil erosion, groundwater contamination, and vulnerability to natural disasters like cyclones or tsunamis. A Geologist plays a pivotal role in addressing these issues by applying scientific knowledge to analyze rock formations, mineral resources, and environmental risks. This thesis aims to examine how the profession of a Geologist can contribute to sustainable development in Karachi while aligning with national priorities for geological research and education.</w:t>
      </w:r>
    </w:p>
    <w:bookmarkEnd w:id="21"/>
    <w:bookmarkStart w:id="22" w:name="geological-context-of-pakistan-karachi"/>
    <w:p>
      <w:pPr>
        <w:pStyle w:val="Heading2"/>
      </w:pPr>
      <w:r>
        <w:t xml:space="preserve">2. Geological Context of Pakistan Karachi</w:t>
      </w:r>
    </w:p>
    <w:p>
      <w:pPr>
        <w:pStyle w:val="FirstParagraph"/>
      </w:pPr>
      <w:r>
        <w:t xml:space="preserve">Karachi is situated on the western margin of the Indian Plate, where tectonic activity has shaped its geological landscape. The region is characterized by sedimentary rock formations, including sandstone and limestone, which are remnants of ancient marine environments. These formations influence groundwater distribution and soil stability in urban areas. Additionally, Karachi's proximity to the Arabian Sea exposes it to coastal erosion and saltwater intrusion into freshwater aquifers—a challenge that requires geological expertise to manage.</w:t>
      </w:r>
    </w:p>
    <w:p>
      <w:pPr>
        <w:pStyle w:val="BodyText"/>
      </w:pPr>
      <w:r>
        <w:t xml:space="preserve">The presence of mineral resources such as gypsum, clay, and coal in nearby regions like Thatta District highlights the potential for industrial growth. However, overexploitation of these resources without proper geological assessment can lead to environmental degradation. A Geologist's role is thus crucial in ensuring balanced resource extraction and conservation.</w:t>
      </w:r>
    </w:p>
    <w:bookmarkEnd w:id="22"/>
    <w:bookmarkStart w:id="23" w:name="X2a1de339c5c25b8746c478d187c546937e2837c"/>
    <w:p>
      <w:pPr>
        <w:pStyle w:val="Heading2"/>
      </w:pPr>
      <w:r>
        <w:t xml:space="preserve">3. The Role of a Geologist in Karachi: Key Responsibilities</w:t>
      </w:r>
    </w:p>
    <w:p>
      <w:pPr>
        <w:pStyle w:val="FirstParagraph"/>
      </w:pPr>
      <w:r>
        <w:t xml:space="preserve">A Geologist in Pakistan Karachi engages in multidisciplinary work that spans academia, industry, and public policy. Their responsibilities include:</w:t>
      </w:r>
    </w:p>
    <w:p>
      <w:pPr>
        <w:numPr>
          <w:ilvl w:val="0"/>
          <w:numId w:val="1001"/>
        </w:numPr>
        <w:pStyle w:val="Compact"/>
      </w:pPr>
      <w:r>
        <w:rPr>
          <w:bCs/>
          <w:b/>
        </w:rPr>
        <w:t xml:space="preserve">Environmental Risk Assessment:</w:t>
      </w:r>
      <w:r>
        <w:t xml:space="preserve"> </w:t>
      </w:r>
      <w:r>
        <w:t xml:space="preserve">Conducting studies to evaluate seismic activity, coastal erosion, and groundwater pollution to inform urban planning.</w:t>
      </w:r>
    </w:p>
    <w:p>
      <w:pPr>
        <w:numPr>
          <w:ilvl w:val="0"/>
          <w:numId w:val="1001"/>
        </w:numPr>
        <w:pStyle w:val="Compact"/>
      </w:pPr>
      <w:r>
        <w:rPr>
          <w:bCs/>
          <w:b/>
        </w:rPr>
        <w:t xml:space="preserve">Resource Management:</w:t>
      </w:r>
      <w:r>
        <w:t xml:space="preserve"> </w:t>
      </w:r>
      <w:r>
        <w:t xml:space="preserve">Identifying and monitoring mineral deposits in Sindh Province while advocating for sustainable extraction practices.</w:t>
      </w:r>
    </w:p>
    <w:p>
      <w:pPr>
        <w:numPr>
          <w:ilvl w:val="0"/>
          <w:numId w:val="1001"/>
        </w:numPr>
        <w:pStyle w:val="Compact"/>
      </w:pPr>
      <w:r>
        <w:rPr>
          <w:bCs/>
          <w:b/>
        </w:rPr>
        <w:t xml:space="preserve">Educational Leadership:</w:t>
      </w:r>
      <w:r>
        <w:t xml:space="preserve"> </w:t>
      </w:r>
      <w:r>
        <w:t xml:space="preserve">Teaching at institutions like the University of Karachi or the Institute of Geology, Lahore, to train future geoscientists.</w:t>
      </w:r>
    </w:p>
    <w:p>
      <w:pPr>
        <w:numPr>
          <w:ilvl w:val="0"/>
          <w:numId w:val="1001"/>
        </w:numPr>
        <w:pStyle w:val="Compact"/>
      </w:pPr>
      <w:r>
        <w:rPr>
          <w:bCs/>
          <w:b/>
        </w:rPr>
        <w:t xml:space="preserve">Disaster Preparedness:</w:t>
      </w:r>
      <w:r>
        <w:t xml:space="preserve"> </w:t>
      </w:r>
      <w:r>
        <w:t xml:space="preserve">Collaborating with government agencies to develop strategies for mitigating natural hazards such as landslides or flooding.</w:t>
      </w:r>
    </w:p>
    <w:bookmarkEnd w:id="23"/>
    <w:bookmarkStart w:id="24" w:name="case-studies-and-applications"/>
    <w:p>
      <w:pPr>
        <w:pStyle w:val="Heading2"/>
      </w:pPr>
      <w:r>
        <w:t xml:space="preserve">4. Case Studies and Applications</w:t>
      </w:r>
    </w:p>
    <w:p>
      <w:pPr>
        <w:pStyle w:val="FirstParagraph"/>
      </w:pPr>
      <w:r>
        <w:rPr>
          <w:bCs/>
          <w:b/>
        </w:rPr>
        <w:t xml:space="preserve">Case Study 1: Groundwater Contamination in Karachi</w:t>
      </w:r>
      <w:r>
        <w:br/>
      </w:r>
      <w:r>
        <w:t xml:space="preserve">Rapid industrialization has led to severe groundwater pollution from heavy metals and industrial waste. Geologists in Karachi have been instrumental in mapping aquifer systems and identifying contamination sources through geochemical analysis. Their findings have influenced policies to regulate industrial discharge into the Lyari River, a critical water source for the city.</w:t>
      </w:r>
    </w:p>
    <w:p>
      <w:pPr>
        <w:pStyle w:val="BodyText"/>
      </w:pPr>
      <w:r>
        <w:rPr>
          <w:bCs/>
          <w:b/>
        </w:rPr>
        <w:t xml:space="preserve">Case Study 2: Coastal Erosion along Clifton Beach</w:t>
      </w:r>
      <w:r>
        <w:br/>
      </w:r>
      <w:r>
        <w:t xml:space="preserve">Geologists have conducted topographic surveys and sediment analysis to assess erosion rates along Karachi's coastline. Their data has informed infrastructure projects such as seawalls and mangrove restoration, which aim to protect residential areas from rising sea levels.</w:t>
      </w:r>
    </w:p>
    <w:bookmarkEnd w:id="24"/>
    <w:bookmarkStart w:id="25" w:name="X7e94362eb1e46bc1f663529c49ecbbe462631b5"/>
    <w:p>
      <w:pPr>
        <w:pStyle w:val="Heading2"/>
      </w:pPr>
      <w:r>
        <w:t xml:space="preserve">5. Challenges Faced by Geologists in Pakistan Karachi</w:t>
      </w:r>
    </w:p>
    <w:p>
      <w:pPr>
        <w:pStyle w:val="FirstParagraph"/>
      </w:pPr>
      <w:r>
        <w:t xml:space="preserve">Despite their importance, geologists in Pakistan face several challenges:</w:t>
      </w:r>
    </w:p>
    <w:p>
      <w:pPr>
        <w:numPr>
          <w:ilvl w:val="0"/>
          <w:numId w:val="1002"/>
        </w:numPr>
        <w:pStyle w:val="Compact"/>
      </w:pPr>
      <w:r>
        <w:rPr>
          <w:bCs/>
          <w:b/>
        </w:rPr>
        <w:t xml:space="preserve">Limited Funding:</w:t>
      </w:r>
      <w:r>
        <w:t xml:space="preserve"> </w:t>
      </w:r>
      <w:r>
        <w:t xml:space="preserve">Geological research often lacks financial support compared to other scientific disciplines.</w:t>
      </w:r>
    </w:p>
    <w:p>
      <w:pPr>
        <w:numPr>
          <w:ilvl w:val="0"/>
          <w:numId w:val="1002"/>
        </w:numPr>
        <w:pStyle w:val="Compact"/>
      </w:pPr>
      <w:r>
        <w:rPr>
          <w:bCs/>
          <w:b/>
        </w:rPr>
        <w:t xml:space="preserve">Bureaucratic Hurdles:</w:t>
      </w:r>
      <w:r>
        <w:t xml:space="preserve"> </w:t>
      </w:r>
      <w:r>
        <w:t xml:space="preserve">Slow policy implementation hampers efforts to address environmental crises.</w:t>
      </w:r>
    </w:p>
    <w:p>
      <w:pPr>
        <w:numPr>
          <w:ilvl w:val="0"/>
          <w:numId w:val="1002"/>
        </w:numPr>
        <w:pStyle w:val="Compact"/>
      </w:pPr>
      <w:r>
        <w:rPr>
          <w:bCs/>
          <w:b/>
        </w:rPr>
        <w:t xml:space="preserve">Talent Drain:</w:t>
      </w:r>
      <w:r>
        <w:t xml:space="preserve"> </w:t>
      </w:r>
      <w:r>
        <w:t xml:space="preserve">Skilled geologists frequently migrate abroad for better opportunities, affecting local capacity building.</w:t>
      </w:r>
    </w:p>
    <w:bookmarkEnd w:id="25"/>
    <w:bookmarkStart w:id="26" w:name="X5ec4ed34b6f368bf2b2d3f5a44077743c2d62a8"/>
    <w:p>
      <w:pPr>
        <w:pStyle w:val="Heading2"/>
      </w:pPr>
      <w:r>
        <w:t xml:space="preserve">6. Recommendations for Enhancing Geological Contributions</w:t>
      </w:r>
    </w:p>
    <w:p>
      <w:pPr>
        <w:pStyle w:val="FirstParagraph"/>
      </w:pPr>
      <w:r>
        <w:t xml:space="preserve">To strengthen the role of geologists in Pakistan Karachi, the following measures are recommended:</w:t>
      </w:r>
    </w:p>
    <w:p>
      <w:pPr>
        <w:numPr>
          <w:ilvl w:val="0"/>
          <w:numId w:val="1003"/>
        </w:numPr>
        <w:pStyle w:val="Compact"/>
      </w:pPr>
      <w:r>
        <w:rPr>
          <w:bCs/>
          <w:b/>
        </w:rPr>
        <w:t xml:space="preserve">Investment in Research:</w:t>
      </w:r>
      <w:r>
        <w:t xml:space="preserve"> </w:t>
      </w:r>
      <w:r>
        <w:t xml:space="preserve">The government and private sector should fund geological studies on urban resilience and climate change.</w:t>
      </w:r>
    </w:p>
    <w:p>
      <w:pPr>
        <w:numPr>
          <w:ilvl w:val="0"/>
          <w:numId w:val="1003"/>
        </w:numPr>
        <w:pStyle w:val="Compact"/>
      </w:pPr>
      <w:r>
        <w:rPr>
          <w:bCs/>
          <w:b/>
        </w:rPr>
        <w:t xml:space="preserve">Interdisciplinary Collaboration:</w:t>
      </w:r>
      <w:r>
        <w:t xml:space="preserve"> </w:t>
      </w:r>
      <w:r>
        <w:t xml:space="preserve">Geologists should partner with engineers, environmental scientists, and policymakers to develop holistic solutions.</w:t>
      </w:r>
    </w:p>
    <w:p>
      <w:pPr>
        <w:numPr>
          <w:ilvl w:val="0"/>
          <w:numId w:val="1003"/>
        </w:numPr>
        <w:pStyle w:val="Compact"/>
      </w:pPr>
      <w:r>
        <w:rPr>
          <w:bCs/>
          <w:b/>
        </w:rPr>
        <w:t xml:space="preserve">Educational Reforms:</w:t>
      </w:r>
      <w:r>
        <w:t xml:space="preserve"> </w:t>
      </w:r>
      <w:r>
        <w:t xml:space="preserve">Undergraduate programs in geology must emphasize practical training in Karachi's unique geological contexts.</w:t>
      </w:r>
    </w:p>
    <w:bookmarkEnd w:id="26"/>
    <w:bookmarkStart w:id="27" w:name="conclusion"/>
    <w:p>
      <w:pPr>
        <w:pStyle w:val="Heading2"/>
      </w:pPr>
      <w:r>
        <w:t xml:space="preserve">7. Conclusion</w:t>
      </w:r>
    </w:p>
    <w:p>
      <w:pPr>
        <w:pStyle w:val="FirstParagraph"/>
      </w:pPr>
      <w:r>
        <w:t xml:space="preserve">In conclusion, the profession of a Geologist is indispensable to the sustainable development of Pakistan Karachi. By addressing environmental challenges, managing natural resources, and educating future generations, geologists contribute to building a safer and more resilient city. This Undergraduate Thesis underscores the need for greater investment in geological research and education in Karachi to harness its full potential as a hub for innovation and sustainability in South Asia.</w:t>
      </w:r>
    </w:p>
    <w:bookmarkEnd w:id="27"/>
    <w:bookmarkStart w:id="28" w:name="references"/>
    <w:p>
      <w:pPr>
        <w:pStyle w:val="Heading2"/>
      </w:pPr>
      <w:r>
        <w:t xml:space="preserve">References</w:t>
      </w:r>
    </w:p>
    <w:p>
      <w:pPr>
        <w:pStyle w:val="FirstParagraph"/>
      </w:pPr>
      <w:r>
        <w:t xml:space="preserve">[Include academic sources, government reports, or case studies relevant to geology in Pakistan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Pakistan Karachi</dc:title>
  <dc:creator/>
  <dc:language>en</dc:language>
  <cp:keywords/>
  <dcterms:created xsi:type="dcterms:W3CDTF">2026-07-21T16:29:57Z</dcterms:created>
  <dcterms:modified xsi:type="dcterms:W3CDTF">2026-07-21T16:29:57Z</dcterms:modified>
</cp:coreProperties>
</file>

<file path=docProps/custom.xml><?xml version="1.0" encoding="utf-8"?>
<Properties xmlns="http://schemas.openxmlformats.org/officeDocument/2006/custom-properties" xmlns:vt="http://schemas.openxmlformats.org/officeDocument/2006/docPropsVTypes"/>
</file>