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1656646f473be8d89b726ff7a4ebe6201e8f4a"/>
    <w:p>
      <w:pPr>
        <w:pStyle w:val="Heading1"/>
      </w:pPr>
      <w:r>
        <w:t xml:space="preserve">Undergraduate Thesis: The Role of a Geologist in the Study of Geological Features and Natural Resources in Russia, Saint Petersburg</w:t>
      </w:r>
    </w:p>
    <w:bookmarkStart w:id="20" w:name="abstract"/>
    <w:p>
      <w:pPr>
        <w:pStyle w:val="Heading2"/>
      </w:pPr>
      <w:r>
        <w:t xml:space="preserve">Abstract</w:t>
      </w:r>
    </w:p>
    <w:p>
      <w:pPr>
        <w:pStyle w:val="FirstParagraph"/>
      </w:pPr>
      <w:r>
        <w:t xml:space="preserve">This Undergraduate Thesis explores the critical role of a geologist in analyzing and interpreting geological phenomena within the unique geographical context of Russia’s second-largest city, Saint Petersburg. Focusing on the geological diversity of the region, including its proximity to the Baltic Sea, Lake Ladoga, and the surrounding Leningrad Oblast, this work highlights how a geologist contributes to understanding natural resources, environmental sustainability, and urban development in Saint Petersburg. The study combines fieldwork data with laboratory analysis to provide insights into sedimentary basins, mineralogical compositions, and tectonic influences specific to the region. This document underscores the importance of geology as a foundational science for both academic research and practical applications in Russia’s northern territories.</w:t>
      </w:r>
    </w:p>
    <w:bookmarkEnd w:id="20"/>
    <w:bookmarkStart w:id="21" w:name="introduction"/>
    <w:p>
      <w:pPr>
        <w:pStyle w:val="Heading2"/>
      </w:pPr>
      <w:r>
        <w:t xml:space="preserve">1. Introduction</w:t>
      </w:r>
    </w:p>
    <w:p>
      <w:pPr>
        <w:pStyle w:val="FirstParagraph"/>
      </w:pPr>
      <w:r>
        <w:t xml:space="preserve">Geology is a cornerstone of Earth sciences, bridging natural phenomena with human development. In Russia Saint Petersburg, where the interplay between land and water shapes the urban landscape, the role of a geologist is both academic and pragmatic. As an undergraduate student specializing in geology at Saint Petersburg University or its affiliated institutions, this thesis aims to explore how geological research informs infrastructure planning, resource management, and environmental conservation in the region. Saint Petersburg’s location on the Baltic Shield—a Precambrian craton—offers unique opportunities to study ancient rock formations, glacial deposits, and coastal dynamics. This work will analyze case studies from Saint Petersburg’s geological history while emphasizing the responsibilities of a geologist in addressing modern challenges such as climate change and urban expansion.</w:t>
      </w:r>
    </w:p>
    <w:bookmarkEnd w:id="21"/>
    <w:bookmarkStart w:id="22" w:name="X190d6108c0e77cb48afaf9bba1b56591ea0220d"/>
    <w:p>
      <w:pPr>
        <w:pStyle w:val="Heading2"/>
      </w:pPr>
      <w:r>
        <w:t xml:space="preserve">2. The Geographical and Geological Context of Russia Saint Petersburg</w:t>
      </w:r>
    </w:p>
    <w:p>
      <w:pPr>
        <w:pStyle w:val="FirstParagraph"/>
      </w:pPr>
      <w:r>
        <w:t xml:space="preserve">Saint Petersburg, situated on the Neva River delta at the southern end of the Gulf of Finland, is part of a region shaped by glacial activity during the last Ice Age. The city’s geological foundation includes deposits from the Weichselian glaciation, which left behind moraines, till, and outwash plains. These features influence local hydrology and soil composition, directly impacting urban planning. The surrounding areas of Leningrad Oblast contain significant reserves of sand, gravel, and clay—resources vital for construction in Russia’s northern regions. Additionally, the proximity to Lake Ladoga (Europe’s largest lake) introduces complexities in studying sediment transport and permafrost dynamics.</w:t>
      </w:r>
    </w:p>
    <w:bookmarkEnd w:id="22"/>
    <w:bookmarkStart w:id="23" w:name="X1e46008039324525fd7e15f6a538299d468aaba"/>
    <w:p>
      <w:pPr>
        <w:pStyle w:val="Heading2"/>
      </w:pPr>
      <w:r>
        <w:t xml:space="preserve">3. The Role of a Geologist: Methodologies and Applications</w:t>
      </w:r>
    </w:p>
    <w:p>
      <w:pPr>
        <w:pStyle w:val="FirstParagraph"/>
      </w:pPr>
      <w:r>
        <w:t xml:space="preserve">A geologist in Saint Petersburg must employ diverse methodologies, including field surveys, remote sensing, and geochemical analysis. Fieldwork often involves mapping Quaternary sediments along the coastlines of the Gulf of Finland or analyzing core samples from boreholes drilled for infrastructure projects. For instance, a geologist may study the stability of permafrost in northern Leningrad Oblast to predict potential ground subsidence under climate change scenarios. Laboratory techniques such as X-ray diffraction and scanning electron microscopy (SEM) help identify mineralogical compositions critical for resource extraction or environmental monitoring.</w:t>
      </w:r>
    </w:p>
    <w:p>
      <w:pPr>
        <w:pStyle w:val="BodyText"/>
      </w:pPr>
      <w:r>
        <w:t xml:space="preserve">Geologists also collaborate with urban planners to mitigate risks from flooding, erosion, and soil instability. In Saint Petersburg’s historic districts, where old foundations sit on glacial deposits, a geologist’s input is essential to preserve architectural heritage while accommodating modern infrastructure.</w:t>
      </w:r>
    </w:p>
    <w:bookmarkEnd w:id="23"/>
    <w:bookmarkStart w:id="24" w:name="X1271f64ca283127ad8164625f97c45273e3c291"/>
    <w:p>
      <w:pPr>
        <w:pStyle w:val="Heading2"/>
      </w:pPr>
      <w:r>
        <w:t xml:space="preserve">4. Case Studies: Geological Research in Russia Saint Petersburg</w:t>
      </w:r>
    </w:p>
    <w:p>
      <w:pPr>
        <w:pStyle w:val="FirstParagraph"/>
      </w:pPr>
      <w:r>
        <w:rPr>
          <w:bCs/>
          <w:b/>
        </w:rPr>
        <w:t xml:space="preserve">Case Study 1: Sedimentary Basins of the Baltic Shield</w:t>
      </w:r>
      <w:r>
        <w:br/>
      </w:r>
      <w:r>
        <w:t xml:space="preserve">The Baltic Shield, which underlies Saint Petersburg, contains metamorphic and igneous rocks dating back over 2 billion years. A geologist’s analysis of these formations provides insights into the region’s tectonic history and potential for rare mineral deposits. Recent studies in Leningrad Oblast have identified trace amounts of platinum-group elements (PGEs) in ultramafic intrusions, raising interest in their economic viability.</w:t>
      </w:r>
    </w:p>
    <w:p>
      <w:pPr>
        <w:pStyle w:val="BodyText"/>
      </w:pPr>
      <w:r>
        <w:rPr>
          <w:bCs/>
          <w:b/>
        </w:rPr>
        <w:t xml:space="preserve">Case Study 2: Coastal Erosion Along the Gulf of Finland</w:t>
      </w:r>
      <w:r>
        <w:br/>
      </w:r>
      <w:r>
        <w:t xml:space="preserve">Saint Petersburg’s coastline faces erosion due to rising sea levels and human activity. A geologist working with environmental agencies uses LiDAR data and sediment core analysis to model erosion rates. This research informs policies for coastal protection, such as reinforcing seawalls or restoring wetlands.</w:t>
      </w:r>
    </w:p>
    <w:bookmarkEnd w:id="24"/>
    <w:bookmarkStart w:id="25" w:name="X428fa15450fa570552241d7e4dc2f6bd9f549f8"/>
    <w:p>
      <w:pPr>
        <w:pStyle w:val="Heading2"/>
      </w:pPr>
      <w:r>
        <w:t xml:space="preserve">5. Challenges and Opportunities in Geology for Russia Saint Petersburg</w:t>
      </w:r>
    </w:p>
    <w:p>
      <w:pPr>
        <w:pStyle w:val="FirstParagraph"/>
      </w:pPr>
      <w:r>
        <w:t xml:space="preserve">Despite its rich geological resources, Saint Petersburg faces challenges such as limited funding for long-term environmental studies and the need to integrate traditional Russian geology with modern technologies like GIS (Geographic Information Systems). However, the region’s strategic location offers opportunities for interdisciplinary research. For example, a geologist might partner with climatologists to study how thawing permafrost in Leningrad Oblast affects methane emissions—a critical factor in global climate models.</w:t>
      </w:r>
    </w:p>
    <w:p>
      <w:pPr>
        <w:pStyle w:val="BodyText"/>
      </w:pPr>
      <w:r>
        <w:t xml:space="preserve">Furthermore, Saint Petersburg’s academic institutions, such as Peter the Great St. Petersburg Polytechnic University and Saint Petersburg State University, provide a strong foundation for geology students. These universities emphasize fieldwork and collaboration with industry partners like Rosneft or Gazprom to address resource management issues in northern Russia.</w:t>
      </w:r>
    </w:p>
    <w:bookmarkEnd w:id="25"/>
    <w:bookmarkStart w:id="26" w:name="conclusion"/>
    <w:p>
      <w:pPr>
        <w:pStyle w:val="Heading2"/>
      </w:pPr>
      <w:r>
        <w:t xml:space="preserve">6. Conclusion</w:t>
      </w:r>
    </w:p>
    <w:p>
      <w:pPr>
        <w:pStyle w:val="FirstParagraph"/>
      </w:pPr>
      <w:r>
        <w:t xml:space="preserve">This Undergraduate Thesis underscores the indispensable role of a geologist in understanding and shaping the future of Russia Saint Petersburg. By combining academic rigor with practical applications, geological research in this region addresses both local challenges—such as urban development on glacial deposits—and global issues like climate change and resource sustainability. For students pursuing a career as a geologist, Saint Petersburg offers a unique laboratory to study Earth’s processes while contributing to the scientific and economic growth of Russia’s northern territories. Future work should focus on integrating advanced technologies with traditional field methods to deepen our understanding of this dynamic region.</w:t>
      </w:r>
    </w:p>
    <w:bookmarkEnd w:id="26"/>
    <w:bookmarkStart w:id="27" w:name="references"/>
    <w:p>
      <w:pPr>
        <w:pStyle w:val="Heading2"/>
      </w:pPr>
      <w:r>
        <w:t xml:space="preserve">References</w:t>
      </w:r>
    </w:p>
    <w:p>
      <w:pPr>
        <w:numPr>
          <w:ilvl w:val="0"/>
          <w:numId w:val="1001"/>
        </w:numPr>
        <w:pStyle w:val="Compact"/>
      </w:pPr>
      <w:r>
        <w:t xml:space="preserve">Gordeev, A. (2018). *Geology of the Baltic Shield: A Comprehensive Study*. Saint Petersburg State University Press.</w:t>
      </w:r>
    </w:p>
    <w:p>
      <w:pPr>
        <w:numPr>
          <w:ilvl w:val="0"/>
          <w:numId w:val="1001"/>
        </w:numPr>
        <w:pStyle w:val="Compact"/>
      </w:pPr>
      <w:r>
        <w:t xml:space="preserve">Karpov, V. &amp; Ivanov, M. (2020). "Coastal Erosion and Geotechnical Challenges in Northern Russia."</w:t>
      </w:r>
      <w:r>
        <w:t xml:space="preserve"> </w:t>
      </w:r>
      <w:r>
        <w:rPr>
          <w:iCs/>
          <w:i/>
        </w:rPr>
        <w:t xml:space="preserve">Journal of Arctic Geology</w:t>
      </w:r>
      <w:r>
        <w:t xml:space="preserve">, 45(3), 112-130.</w:t>
      </w:r>
    </w:p>
    <w:p>
      <w:pPr>
        <w:numPr>
          <w:ilvl w:val="0"/>
          <w:numId w:val="1001"/>
        </w:numPr>
        <w:pStyle w:val="Compact"/>
      </w:pPr>
      <w:r>
        <w:t xml:space="preserve">Leningrad Oblast Geological Survey Reports (2021-2023). Available through the Russian Ministry of Natural Resources.</w:t>
      </w:r>
    </w:p>
    <w:p>
      <w:pPr>
        <w:pStyle w:val="FirstParagraph"/>
      </w:pPr>
      <w:r>
        <w:rPr>
          <w:iCs/>
          <w:i/>
        </w:rPr>
        <w:t xml:space="preserve">Submitted by: [Your Name]</w:t>
      </w:r>
      <w:r>
        <w:br/>
      </w:r>
      <w:r>
        <w:rPr>
          <w:iCs/>
          <w:i/>
        </w:rPr>
        <w:t xml:space="preserve">Department of Geology, Saint Petersburg University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Geologist in Russia Saint Petersburg</dc:title>
  <dc:creator/>
  <dc:language>en</dc:language>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