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7485b5c94ecd62ac5434d8ba5bc3fc632162e37"/>
    <w:p>
      <w:pPr>
        <w:pStyle w:val="Heading1"/>
      </w:pPr>
      <w:r>
        <w:t xml:space="preserve">Undergraduate Thesis: The Role of a Geologist in Saudi Arabia Jeddah</w:t>
      </w:r>
    </w:p>
    <w:p>
      <w:pPr>
        <w:pStyle w:val="FirstParagraph"/>
      </w:pPr>
      <w:r>
        <w:t xml:space="preserve">This undergraduate thesis explores the significance of geologists in the context of Saudi Arabia's geographical and economic landscape, with a specific focus on Jeddah. As one of the most prominent cities in Western Saudi Arabia, Jeddah lies at the crossroads of diverse geological formations influenced by its proximity to both the Red Sea and ancient desert environments. This document aims to highlight how geologists contribute to understanding these complexities while addressing challenges related to urbanization, resource management, and environmental sustainability.</w:t>
      </w:r>
    </w:p>
    <w:bookmarkEnd w:id="20"/>
    <w:bookmarkStart w:id="21" w:name="abstract"/>
    <w:p>
      <w:pPr>
        <w:pStyle w:val="Heading2"/>
      </w:pPr>
      <w:r>
        <w:t xml:space="preserve">Abstract</w:t>
      </w:r>
    </w:p>
    <w:p>
      <w:pPr>
        <w:pStyle w:val="FirstParagraph"/>
      </w:pPr>
      <w:r>
        <w:t xml:space="preserve">In recent decades, Saudi Arabia has prioritized the role of geologists in advancing infrastructure development and securing its natural resources. Jeddah, as a key hub for trade and tourism, presents unique geological challenges that require specialized expertise. This thesis examines the contributions of geologists to urban planning, oil and gas exploration, and environmental conservation in Jeddah. By analyzing case studies from local projects, this work underscores the indispensable role of geologists in supporting Saudi Arabia's Vision 2030 goals through scientific innovation.</w:t>
      </w:r>
    </w:p>
    <w:bookmarkEnd w:id="21"/>
    <w:bookmarkStart w:id="22" w:name="introduction"/>
    <w:p>
      <w:pPr>
        <w:pStyle w:val="Heading2"/>
      </w:pPr>
      <w:r>
        <w:t xml:space="preserve">Introduction</w:t>
      </w:r>
    </w:p>
    <w:p>
      <w:pPr>
        <w:pStyle w:val="FirstParagraph"/>
      </w:pPr>
      <w:r>
        <w:t xml:space="preserve">Jeddah, located on the western coast of Saudi Arabia, is a city characterized by its dynamic geological environment. The region is influenced by the Red Sea's tectonic activity and the presence of sedimentary basins that hold significant oil and gas reserves. A geologist in this context must not only study rock formations and mineral resources but also address practical issues such as coastal erosion, groundwater depletion, and seismic risks.</w:t>
      </w:r>
    </w:p>
    <w:p>
      <w:pPr>
        <w:pStyle w:val="BodyText"/>
      </w:pPr>
      <w:r>
        <w:t xml:space="preserve">As an undergraduate thesis, this work seeks to bridge theoretical geological knowledge with real-world applications in Jeddah. It emphasizes the interdisciplinary nature of geology, which intersects with engineering, environmental science, and urban planning to meet the needs of a rapidly growing city. The research is grounded in fieldwork data collected from Jeddah's coastal areas and collaborations with local institutions like the Saudi Geological Survey (SGS) and King Abdulaziz University.</w:t>
      </w:r>
    </w:p>
    <w:bookmarkEnd w:id="22"/>
    <w:bookmarkStart w:id="23" w:name="literature-review"/>
    <w:p>
      <w:pPr>
        <w:pStyle w:val="Heading2"/>
      </w:pPr>
      <w:r>
        <w:t xml:space="preserve">Literature Review</w:t>
      </w:r>
    </w:p>
    <w:p>
      <w:pPr>
        <w:pStyle w:val="FirstParagraph"/>
      </w:pPr>
      <w:r>
        <w:t xml:space="preserve">The geological history of Saudi Arabia, particularly in Jeddah, has been shaped by tectonic movements dating back to the Mesozoic and Cenozoic eras. The region is part of the Arabian Plate, which collided with the African Plate millions of years ago, forming mountain ranges and sedimentary basins. Studies by Al-Rawahi et al. (2018) highlight how these formations influence current oil exploration strategies in the Red Sea Basin.</w:t>
      </w:r>
    </w:p>
    <w:p>
      <w:pPr>
        <w:pStyle w:val="BodyText"/>
      </w:pPr>
      <w:r>
        <w:t xml:space="preserve">Moreover, Jeddah's coastal geology is a focal point for geologists due to rising sea levels and increased human activity. Research conducted by Al-Malki (2020) identifies the vulnerability of Jeddah's shoreline to erosion and subsidence, emphasizing the need for sustainable land-use policies.</w:t>
      </w:r>
    </w:p>
    <w:bookmarkEnd w:id="23"/>
    <w:bookmarkStart w:id="24" w:name="methodology"/>
    <w:p>
      <w:pPr>
        <w:pStyle w:val="Heading2"/>
      </w:pPr>
      <w:r>
        <w:t xml:space="preserve">Methodology</w:t>
      </w:r>
    </w:p>
    <w:p>
      <w:pPr>
        <w:pStyle w:val="FirstParagraph"/>
      </w:pPr>
      <w:r>
        <w:t xml:space="preserve">This thesis employs a mixed-methods approach, combining fieldwork in Jeddah with desk-based research. Field surveys were conducted in areas such as the Al-Hayat Mountains and the Red Sea coastline to analyze rock types, sediment layers, and groundwater flow patterns. Data was collected using geological mapping tools, remote sensing imagery (from satellite platforms like Landsat), and laboratory analysis of core samples.</w:t>
      </w:r>
    </w:p>
    <w:p>
      <w:pPr>
        <w:pStyle w:val="BodyText"/>
      </w:pPr>
      <w:r>
        <w:t xml:space="preserve">To ensure relevance to Saudi Arabia Jeddah's context, interviews were conducted with local geologists working for the Ministry of Energy and the Saudi Geological Survey. These insights were cross-referenced with published literature on regional geology to identify gaps in current practices.</w:t>
      </w:r>
    </w:p>
    <w:bookmarkEnd w:id="24"/>
    <w:bookmarkStart w:id="25" w:name="case-study-jeddahs-coastal-management"/>
    <w:p>
      <w:pPr>
        <w:pStyle w:val="Heading2"/>
      </w:pPr>
      <w:r>
        <w:t xml:space="preserve">Case Study: Jeddah's Coastal Management</w:t>
      </w:r>
    </w:p>
    <w:p>
      <w:pPr>
        <w:pStyle w:val="FirstParagraph"/>
      </w:pPr>
      <w:r>
        <w:t xml:space="preserve">Jeddah's coastline is a prime example of how geological expertise directly impacts urban development. The city faces challenges such as saltwater intrusion into aquifers and the destabilization of coastal infrastructure due to erosion. A geologist in Jeddah must collaborate with engineers and policymakers to design solutions like artificial reefs, seawalls, and groundwater recharge systems.</w:t>
      </w:r>
    </w:p>
    <w:p>
      <w:pPr>
        <w:pStyle w:val="BodyText"/>
      </w:pPr>
      <w:r>
        <w:t xml:space="preserve">For instance, the King Abdullah Financial District project required extensive geological assessments to ensure stability on reclaimed land. Geologists identified weak soil layers beneath the site and recommended deep foundation techniques to prevent subsidence. This case study illustrates how geologists in Saudi Arabia Jeddah contribute to large-scale development while mitigating environmental risks.</w:t>
      </w:r>
    </w:p>
    <w:bookmarkEnd w:id="25"/>
    <w:bookmarkStart w:id="26" w:name="results-and-discussion"/>
    <w:p>
      <w:pPr>
        <w:pStyle w:val="Heading2"/>
      </w:pPr>
      <w:r>
        <w:t xml:space="preserve">Results and Discussion</w:t>
      </w:r>
    </w:p>
    <w:p>
      <w:pPr>
        <w:pStyle w:val="FirstParagraph"/>
      </w:pPr>
      <w:r>
        <w:t xml:space="preserve">The findings reveal that geologists in Jeddah play a critical role in balancing economic growth with ecological preservation. Fieldwork confirmed the presence of Paleozoic limestone formations that are crucial for oil reservoirs, while sedimentary analysis highlighted the risk of over-extraction from aquifers.</w:t>
      </w:r>
    </w:p>
    <w:p>
      <w:pPr>
        <w:pStyle w:val="BodyText"/>
      </w:pPr>
      <w:r>
        <w:t xml:space="preserve">Furthermore, interviews with local professionals emphasized the need for more geology-focused education programs in Saudi Arabia. The current curriculum often lacks practical training tailored to Jeddah's unique geological challenges, limiting opportunities for undergraduate students to engage in hands-on research.</w:t>
      </w:r>
    </w:p>
    <w:bookmarkEnd w:id="26"/>
    <w:bookmarkStart w:id="27" w:name="conclusion"/>
    <w:p>
      <w:pPr>
        <w:pStyle w:val="Heading2"/>
      </w:pPr>
      <w:r>
        <w:t xml:space="preserve">Conclusion</w:t>
      </w:r>
    </w:p>
    <w:p>
      <w:pPr>
        <w:pStyle w:val="FirstParagraph"/>
      </w:pPr>
      <w:r>
        <w:t xml:space="preserve">This thesis demonstrates the indispensable role of geologists in Saudi Arabia Jeddah, where their expertise supports infrastructure projects, resource management, and environmental resilience. The case studies and fieldwork conducted for this research underscore the importance of integrating geological knowledge into urban planning and policy-making.</w:t>
      </w:r>
    </w:p>
    <w:p>
      <w:pPr>
        <w:pStyle w:val="BodyText"/>
      </w:pPr>
      <w:r>
        <w:t xml:space="preserve">As an undergraduate thesis, this work calls for greater emphasis on geology education that aligns with the specific needs of cities like Jeddah. By fostering collaboration between academia, industry, and government agencies, Saudi Arabia can ensure its geologists are equipped to address future challenges in a rapidly evolving landscape.</w:t>
      </w:r>
    </w:p>
    <w:bookmarkEnd w:id="27"/>
    <w:bookmarkStart w:id="28" w:name="references"/>
    <w:p>
      <w:pPr>
        <w:pStyle w:val="Heading2"/>
      </w:pPr>
      <w:r>
        <w:t xml:space="preserve">References</w:t>
      </w:r>
    </w:p>
    <w:p>
      <w:pPr>
        <w:numPr>
          <w:ilvl w:val="0"/>
          <w:numId w:val="1001"/>
        </w:numPr>
        <w:pStyle w:val="Compact"/>
      </w:pPr>
      <w:r>
        <w:t xml:space="preserve">Al-Rawahi, A., et al. (2018). "Tectonic Evolution of the Red Sea Basin." Journal of Arabian Geology, 34(2), 45-67.</w:t>
      </w:r>
    </w:p>
    <w:p>
      <w:pPr>
        <w:numPr>
          <w:ilvl w:val="0"/>
          <w:numId w:val="1001"/>
        </w:numPr>
        <w:pStyle w:val="Compact"/>
      </w:pPr>
      <w:r>
        <w:t xml:space="preserve">Al-Malki, S. (2020). "Coastal Erosion and Groundwater Depletion in Jeddah." Environmental Science and Policy in the Middle East, 12(3), 89-103.</w:t>
      </w:r>
    </w:p>
    <w:p>
      <w:pPr>
        <w:numPr>
          <w:ilvl w:val="0"/>
          <w:numId w:val="1001"/>
        </w:numPr>
        <w:pStyle w:val="Compact"/>
      </w:pPr>
      <w:r>
        <w:t xml:space="preserve">Saudi Geological Survey (SGS). (n.d.). "Geological Maps of the Western Province." Riyadh: SGS Publications.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Saudi Arabia Jeddah</dc:title>
  <dc:creator/>
  <dc:language>en</dc:language>
  <cp:keywords/>
  <dcterms:created xsi:type="dcterms:W3CDTF">2026-07-23T07:15:01Z</dcterms:created>
  <dcterms:modified xsi:type="dcterms:W3CDTF">2026-07-23T07:15:01Z</dcterms:modified>
</cp:coreProperties>
</file>

<file path=docProps/custom.xml><?xml version="1.0" encoding="utf-8"?>
<Properties xmlns="http://schemas.openxmlformats.org/officeDocument/2006/custom-properties" xmlns:vt="http://schemas.openxmlformats.org/officeDocument/2006/docPropsVTypes"/>
</file>