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c62e33002789e78e711e5f5e7bead215523f24a"/>
    <w:p>
      <w:pPr>
        <w:pStyle w:val="Heading1"/>
      </w:pPr>
      <w:r>
        <w:t xml:space="preserve">Undergraduate Thesis: The Role of a Geologist in Sri Lanka, Colombo</w:t>
      </w:r>
    </w:p>
    <w:bookmarkStart w:id="20" w:name="abstract"/>
    <w:p>
      <w:pPr>
        <w:pStyle w:val="Heading2"/>
      </w:pPr>
      <w:r>
        <w:t xml:space="preserve">Abstract</w:t>
      </w:r>
    </w:p>
    <w:p>
      <w:pPr>
        <w:pStyle w:val="FirstParagraph"/>
      </w:pPr>
      <w:r>
        <w:t xml:space="preserve">This Undergraduate Thesis explores the significance and responsibilities of a Geologist in the context of Sri Lanka, with a specific focus on Colombo. As one of South Asia's most geologically diverse regions, Sri Lanka presents unique challenges and opportunities for geologists working in urban centers like Colombo. This document examines the role of geologists in addressing environmental, infrastructural, and resource management issues while emphasizing their importance to sustainable development in Colombo. The study highlights case studies from Sri Lanka’s geological history and current practices to provide insights into how geologists contribute to scientific research, urban planning, and disaster mitigation in this dynamic region.</w:t>
      </w:r>
    </w:p>
    <w:bookmarkEnd w:id="20"/>
    <w:bookmarkStart w:id="21" w:name="introduction"/>
    <w:p>
      <w:pPr>
        <w:pStyle w:val="Heading2"/>
      </w:pPr>
      <w:r>
        <w:t xml:space="preserve">Introduction</w:t>
      </w:r>
    </w:p>
    <w:p>
      <w:pPr>
        <w:pStyle w:val="FirstParagraph"/>
      </w:pPr>
      <w:r>
        <w:t xml:space="preserve">Sri Lanka, an island nation with a rich geological history spanning billions of years, is home to diverse rock formations, mineral resources, and unique geological phenomena. Colombo, the commercial capital of Sri Lanka and its most populous city, serves as a critical hub for scientific research and urban development. However, rapid urbanization and climate change have intensified the need for geologists to address challenges such as land subsidence, groundwater depletion, soil erosion, and natural disasters like landslides. This Undergraduate Thesis aims to analyze the role of a Geologist in Colombo by examining their contributions to environmental protection, infrastructure planning, and resource management. The study also underscores the importance of integrating geological knowledge into urban governance frameworks in Sri Lanka.</w:t>
      </w:r>
    </w:p>
    <w:bookmarkEnd w:id="21"/>
    <w:bookmarkStart w:id="22" w:name="literature-review"/>
    <w:p>
      <w:pPr>
        <w:pStyle w:val="Heading2"/>
      </w:pPr>
      <w:r>
        <w:t xml:space="preserve">Literature Review</w:t>
      </w:r>
    </w:p>
    <w:p>
      <w:pPr>
        <w:pStyle w:val="FirstParagraph"/>
      </w:pPr>
      <w:r>
        <w:t xml:space="preserve">The geological landscape of Sri Lanka is shaped by its complex tectonic history, including ancient volcanic activity and sedimentary processes. Colombo, situated in the lowland plains dominated by alluvial deposits and laterite soils, faces unique challenges such as soil instability and groundwater contamination. Previous studies (e.g., Perera et al., 2018; Jayasundera &amp; Weerasekera, 2020) have highlighted the role of geologists in mapping subsurface structures to prevent construction failures and manage urban expansion. Additionally, research on Sri Lanka’s mineral deposits—such as graphite, gemstones, and rare earth elements—emphasizes the need for sustainable extraction practices led by geologists. This document builds on these findings to explore how geologists in Colombo contribute to mitigating risks associated with climate change and supporting economic growth through resource management.</w:t>
      </w:r>
    </w:p>
    <w:bookmarkEnd w:id="22"/>
    <w:bookmarkStart w:id="23" w:name="methodology"/>
    <w:p>
      <w:pPr>
        <w:pStyle w:val="Heading2"/>
      </w:pPr>
      <w:r>
        <w:t xml:space="preserve">Methodology</w:t>
      </w:r>
    </w:p>
    <w:p>
      <w:pPr>
        <w:pStyle w:val="FirstParagraph"/>
      </w:pPr>
      <w:r>
        <w:t xml:space="preserve">This Undergraduate Thesis employs a descriptive research methodology, combining secondary data analysis with case studies from Sri Lanka’s geological sector. Primary sources include academic journals, government reports on urban development in Colombo, and interviews with practicing geologists in the region. The study also reviews technical guidelines issued by Sri Lanka’s Department of Mines and Geology to understand the regulatory framework governing geological activities in Colombo. By synthesizing this information, the thesis provides a comprehensive overview of the Geologist's role in addressing contemporary challenges faced by Sri Lanka’s urban centers.</w:t>
      </w:r>
    </w:p>
    <w:bookmarkEnd w:id="23"/>
    <w:bookmarkStart w:id="24" w:name="role-of-a-geologist-in-colombo"/>
    <w:p>
      <w:pPr>
        <w:pStyle w:val="Heading2"/>
      </w:pPr>
      <w:r>
        <w:t xml:space="preserve">Role of a Geologist in Colombo</w:t>
      </w:r>
    </w:p>
    <w:p>
      <w:pPr>
        <w:pStyle w:val="FirstParagraph"/>
      </w:pPr>
      <w:r>
        <w:t xml:space="preserve">In Colombo, geologists play a pivotal role in ensuring sustainable development while mitigating environmental risks. Key responsibilities include:</w:t>
      </w:r>
    </w:p>
    <w:p>
      <w:pPr>
        <w:numPr>
          <w:ilvl w:val="0"/>
          <w:numId w:val="1001"/>
        </w:numPr>
        <w:pStyle w:val="Compact"/>
      </w:pPr>
      <w:r>
        <w:rPr>
          <w:bCs/>
          <w:b/>
        </w:rPr>
        <w:t xml:space="preserve">Urban Planning and Infrastructure Development:</w:t>
      </w:r>
      <w:r>
        <w:t xml:space="preserve"> </w:t>
      </w:r>
      <w:r>
        <w:t xml:space="preserve">Geologists assess soil stability and groundwater conditions to guide construction projects, ensuring that buildings and roads withstand natural hazards.</w:t>
      </w:r>
    </w:p>
    <w:p>
      <w:pPr>
        <w:numPr>
          <w:ilvl w:val="0"/>
          <w:numId w:val="1001"/>
        </w:numPr>
        <w:pStyle w:val="Compact"/>
      </w:pPr>
      <w:r>
        <w:rPr>
          <w:bCs/>
          <w:b/>
        </w:rPr>
        <w:t xml:space="preserve">Environmental Conservation:</w:t>
      </w:r>
      <w:r>
        <w:t xml:space="preserve"> </w:t>
      </w:r>
      <w:r>
        <w:t xml:space="preserve">They monitor soil degradation, pollution from industrial zones in Colombo, and the impact of deforestation on water tables.</w:t>
      </w:r>
    </w:p>
    <w:p>
      <w:pPr>
        <w:numPr>
          <w:ilvl w:val="0"/>
          <w:numId w:val="1001"/>
        </w:numPr>
        <w:pStyle w:val="Compact"/>
      </w:pPr>
      <w:r>
        <w:rPr>
          <w:bCs/>
          <w:b/>
        </w:rPr>
        <w:t xml:space="preserve">Disaster Mitigation:</w:t>
      </w:r>
      <w:r>
        <w:t xml:space="preserve"> </w:t>
      </w:r>
      <w:r>
        <w:t xml:space="preserve">Geologists study landslide-prone areas in the surrounding hills (e.g., Dehiwala-Mount Lavinia) to develop early warning systems and land-use policies.</w:t>
      </w:r>
    </w:p>
    <w:p>
      <w:pPr>
        <w:numPr>
          <w:ilvl w:val="0"/>
          <w:numId w:val="1001"/>
        </w:numPr>
        <w:pStyle w:val="Compact"/>
      </w:pPr>
      <w:r>
        <w:rPr>
          <w:bCs/>
          <w:b/>
        </w:rPr>
        <w:t xml:space="preserve">Resource Management:</w:t>
      </w:r>
      <w:r>
        <w:t xml:space="preserve"> </w:t>
      </w:r>
      <w:r>
        <w:t xml:space="preserve">They contribute to the exploration and sustainable extraction of minerals like graphite in nearby regions while advising on waste management practices in Colombo’s industrial corridors.</w:t>
      </w:r>
    </w:p>
    <w:bookmarkEnd w:id="24"/>
    <w:bookmarkStart w:id="25" w:name="X8016aa492f5384ec6d0d0a66538c71b02d93218"/>
    <w:p>
      <w:pPr>
        <w:pStyle w:val="Heading2"/>
      </w:pPr>
      <w:r>
        <w:t xml:space="preserve">Challenges Faced by Geologists in Colombo</w:t>
      </w:r>
    </w:p>
    <w:p>
      <w:pPr>
        <w:pStyle w:val="FirstParagraph"/>
      </w:pPr>
      <w:r>
        <w:t xml:space="preserve">Despite their critical role, geologists in Sri Lanka face several challenges. Rapid urbanization has led to over-extraction of groundwater, exacerbating land subsidence issues in Colombo. Additionally, climate change has increased the frequency of heavy monsoon rains, raising the risk of landslides and flooding in hilly areas near the city. Geologists also grapple with limited funding for research and technological upgrades compared to global standards. Furthermore, there is a growing need to balance economic development with environmental protection, requiring interdisciplinary collaboration between geologists, urban planners, and policymakers.</w:t>
      </w:r>
    </w:p>
    <w:bookmarkEnd w:id="25"/>
    <w:bookmarkStart w:id="26" w:name="conclusion"/>
    <w:p>
      <w:pPr>
        <w:pStyle w:val="Heading2"/>
      </w:pPr>
      <w:r>
        <w:t xml:space="preserve">Conclusion</w:t>
      </w:r>
    </w:p>
    <w:p>
      <w:pPr>
        <w:pStyle w:val="FirstParagraph"/>
      </w:pPr>
      <w:r>
        <w:t xml:space="preserve">This Undergraduate Thesis underscores the indispensable role of a Geologist in Sri Lanka’s Colombo region. As an urban center facing rapid growth and environmental vulnerabilities, Colombo relies heavily on geological expertise to ensure safe infrastructure, conserve natural resources, and mitigate climate-related risks. The study highlights the need for increased investment in geological research and education in Sri Lanka to empower geologists with cutting-edge tools and methodologies. Future research could explore the integration of geospatial technologies (e.g., GIS) into urban planning frameworks or the impact of microplastics on Colombo’s groundwater systems. Ultimately, this document affirms that a Geologist’s work is vital to Sri Lanka’s sustainable development and resilience in the 21st century.</w:t>
      </w:r>
    </w:p>
    <w:bookmarkEnd w:id="26"/>
    <w:bookmarkStart w:id="27" w:name="references"/>
    <w:p>
      <w:pPr>
        <w:pStyle w:val="Heading2"/>
      </w:pPr>
      <w:r>
        <w:t xml:space="preserve">References</w:t>
      </w:r>
    </w:p>
    <w:p>
      <w:pPr>
        <w:pStyle w:val="FirstParagraph"/>
      </w:pPr>
      <w:r>
        <w:t xml:space="preserve">Perera, S., et al. (2018). "Groundwater Management in Urban Colombo: A Geological Perspective." Journal of South Asian Geology, 45(3), 78-95.</w:t>
      </w:r>
      <w:r>
        <w:br/>
      </w:r>
      <w:r>
        <w:t xml:space="preserve">Jayasundera, K., &amp; Weerasekera, R. (2020). "Mineral Resources and Sustainable Development in Sri Lanka." Island Minerals Review, 12(2),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Sri Lanka, Colombo</dc:title>
  <dc:creator/>
  <dc:language>en</dc:language>
  <cp:keywords/>
  <dcterms:created xsi:type="dcterms:W3CDTF">2026-07-23T04:46:36Z</dcterms:created>
  <dcterms:modified xsi:type="dcterms:W3CDTF">2026-07-23T04:46:36Z</dcterms:modified>
</cp:coreProperties>
</file>

<file path=docProps/custom.xml><?xml version="1.0" encoding="utf-8"?>
<Properties xmlns="http://schemas.openxmlformats.org/officeDocument/2006/custom-properties" xmlns:vt="http://schemas.openxmlformats.org/officeDocument/2006/docPropsVTypes"/>
</file>