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07ba44f98fe5c3dd1319541a8bd3dea9f84fa88"/>
    <w:p>
      <w:pPr>
        <w:pStyle w:val="Heading1"/>
      </w:pPr>
      <w:r>
        <w:t xml:space="preserve">Undergraduate Thesis: The Role of a Geologist in Vietnam Ho Chi Minh City</w:t>
      </w:r>
    </w:p>
    <w:p>
      <w:pPr>
        <w:pStyle w:val="FirstParagraph"/>
      </w:pPr>
      <w:r>
        <w:rPr>
          <w:bCs/>
          <w:b/>
        </w:rPr>
        <w:t xml:space="preserve">Abstract:</w:t>
      </w:r>
    </w:p>
    <w:p>
      <w:pPr>
        <w:pStyle w:val="BodyText"/>
      </w:pPr>
      <w:r>
        <w:t xml:space="preserve">This Undergraduate Thesis explores the critical role of a Geologist in addressing geological challenges and opportunities within the context of Vietnam Ho Chi Minh City (HCMC). As one of the most populous and rapidly urbanizing cities in Southeast Asia, HCMC faces unique geological risks, including subsidence, coastal erosion, and resource management issues. This thesis outlines the responsibilities of a Geologist in mitigating these challenges while contributing to sustainable development. By analyzing case studies and existing research on HCMC’s geology, this work highlights the importance of integrating geological expertise into urban planning and environmental policy in Vietnam.</w:t>
      </w:r>
    </w:p>
    <w:bookmarkStart w:id="20" w:name="introduction"/>
    <w:p>
      <w:pPr>
        <w:pStyle w:val="Heading2"/>
      </w:pPr>
      <w:r>
        <w:t xml:space="preserve">1. Introduction</w:t>
      </w:r>
    </w:p>
    <w:p>
      <w:pPr>
        <w:pStyle w:val="FirstParagraph"/>
      </w:pPr>
      <w:r>
        <w:t xml:space="preserve">Vietnam Ho Chi Minh City (HCMC) is a dynamic metropolis with a population exceeding 9 million, serving as the economic and cultural hub of southern Vietnam. However, its rapid urbanization has intensified geological and environmental pressures. A Geologist plays a pivotal role in understanding the region’s subsurface structures, soil stability, and natural hazards to ensure safe infrastructure development and resource utilization. This thesis examines how geological knowledge can address HCMC’s specific challenges while aligning with national priorities in Vietnam.</w:t>
      </w:r>
    </w:p>
    <w:bookmarkEnd w:id="20"/>
    <w:bookmarkStart w:id="21" w:name="geological-overview-of-ho-chi-minh-city"/>
    <w:p>
      <w:pPr>
        <w:pStyle w:val="Heading2"/>
      </w:pPr>
      <w:r>
        <w:t xml:space="preserve">2. Geological Overview of Ho Chi Minh City</w:t>
      </w:r>
    </w:p>
    <w:p>
      <w:pPr>
        <w:pStyle w:val="FirstParagraph"/>
      </w:pPr>
      <w:r>
        <w:t xml:space="preserve">HCMC is situated on the Mekong Delta’s northern edge, characterized by alluvial plains formed by sedimentary deposits from the Mekong River. The city’s geology primarily consists of Quaternary sediments, including clay, sand, and gravel layers. However, these formations are vulnerable to subsidence due to excessive groundwater extraction and urban load-bearing pressures. Additionally, coastal areas of HCMC face threats from rising sea levels and saltwater intrusion.</w:t>
      </w:r>
    </w:p>
    <w:bookmarkEnd w:id="21"/>
    <w:bookmarkStart w:id="22" w:name="role-of-a-geologist-in-urban-development"/>
    <w:p>
      <w:pPr>
        <w:pStyle w:val="Heading2"/>
      </w:pPr>
      <w:r>
        <w:t xml:space="preserve">3. Role of a Geologist in Urban Development</w:t>
      </w:r>
    </w:p>
    <w:p>
      <w:pPr>
        <w:pStyle w:val="FirstParagraph"/>
      </w:pPr>
      <w:r>
        <w:t xml:space="preserve">A Geologist in HCMC must assess subsurface conditions to inform construction projects, such as high-rise buildings, transportation networks, and flood mitigation systems. Key responsibilities include:</w:t>
      </w:r>
    </w:p>
    <w:p>
      <w:pPr>
        <w:numPr>
          <w:ilvl w:val="0"/>
          <w:numId w:val="1001"/>
        </w:numPr>
        <w:pStyle w:val="Compact"/>
      </w:pPr>
      <w:r>
        <w:rPr>
          <w:bCs/>
          <w:b/>
        </w:rPr>
        <w:t xml:space="preserve">Soil and Rock Analysis:</w:t>
      </w:r>
      <w:r>
        <w:t xml:space="preserve"> </w:t>
      </w:r>
      <w:r>
        <w:t xml:space="preserve">Evaluating soil stability to prevent landslides or foundation failures.</w:t>
      </w:r>
    </w:p>
    <w:p>
      <w:pPr>
        <w:numPr>
          <w:ilvl w:val="0"/>
          <w:numId w:val="1001"/>
        </w:numPr>
        <w:pStyle w:val="Compact"/>
      </w:pPr>
      <w:r>
        <w:rPr>
          <w:bCs/>
          <w:b/>
        </w:rPr>
        <w:t xml:space="preserve">Subsidence Monitoring:</w:t>
      </w:r>
      <w:r>
        <w:t xml:space="preserve"> </w:t>
      </w:r>
      <w:r>
        <w:t xml:space="preserve">Tracking ground level changes caused by groundwater depletion and proposing sustainable water management strategies.</w:t>
      </w:r>
    </w:p>
    <w:p>
      <w:pPr>
        <w:numPr>
          <w:ilvl w:val="0"/>
          <w:numId w:val="1001"/>
        </w:numPr>
        <w:pStyle w:val="Compact"/>
      </w:pPr>
      <w:r>
        <w:rPr>
          <w:bCs/>
          <w:b/>
        </w:rPr>
        <w:t xml:space="preserve">Risk Assessment:</w:t>
      </w:r>
      <w:r>
        <w:t xml:space="preserve"> </w:t>
      </w:r>
      <w:r>
        <w:t xml:space="preserve">Identifying zones prone to flooding, erosion, or seismic activity and recommending mitigation measures.</w:t>
      </w:r>
    </w:p>
    <w:bookmarkEnd w:id="22"/>
    <w:bookmarkStart w:id="23" w:name="case-studies-in-hcmc"/>
    <w:p>
      <w:pPr>
        <w:pStyle w:val="Heading2"/>
      </w:pPr>
      <w:r>
        <w:t xml:space="preserve">4. Case Studies in HCMC</w:t>
      </w:r>
    </w:p>
    <w:p>
      <w:pPr>
        <w:pStyle w:val="FirstParagraph"/>
      </w:pPr>
      <w:r>
        <w:t xml:space="preserve">The thesis includes case studies from HCMC’s recent geological projects. For instance, the city’s 2019 groundwater management initiative involved Geologists collaborating with engineers to reduce over-extraction and stabilize ground levels. Another example is the coastal erosion study along District 7, where sediment analysis guided the construction of protective barriers against seawater intrusion.</w:t>
      </w:r>
    </w:p>
    <w:bookmarkEnd w:id="23"/>
    <w:bookmarkStart w:id="24" w:name="X128ca76fed1b08aa930064128efe705ff131e91"/>
    <w:p>
      <w:pPr>
        <w:pStyle w:val="Heading2"/>
      </w:pPr>
      <w:r>
        <w:t xml:space="preserve">5. Environmental Challenges in Vietnam Ho Chi Minh City</w:t>
      </w:r>
    </w:p>
    <w:p>
      <w:pPr>
        <w:pStyle w:val="FirstParagraph"/>
      </w:pPr>
      <w:r>
        <w:t xml:space="preserve">HCMC’s geological challenges are compounded by environmental factors such as climate change and industrialization. A Geologist must address these issues through:</w:t>
      </w:r>
    </w:p>
    <w:p>
      <w:pPr>
        <w:numPr>
          <w:ilvl w:val="0"/>
          <w:numId w:val="1002"/>
        </w:numPr>
        <w:pStyle w:val="Compact"/>
      </w:pPr>
      <w:r>
        <w:rPr>
          <w:bCs/>
          <w:b/>
        </w:rPr>
        <w:t xml:space="preserve">Climate Resilience Planning:</w:t>
      </w:r>
      <w:r>
        <w:t xml:space="preserve"> </w:t>
      </w:r>
      <w:r>
        <w:t xml:space="preserve">Designing infrastructure to withstand extreme weather events linked to rising temperatures and sea levels.</w:t>
      </w:r>
    </w:p>
    <w:p>
      <w:pPr>
        <w:numPr>
          <w:ilvl w:val="0"/>
          <w:numId w:val="1002"/>
        </w:numPr>
        <w:pStyle w:val="Compact"/>
      </w:pPr>
      <w:r>
        <w:rPr>
          <w:bCs/>
          <w:b/>
        </w:rPr>
        <w:t xml:space="preserve">Pollution Monitoring:</w:t>
      </w:r>
      <w:r>
        <w:t xml:space="preserve"> </w:t>
      </w:r>
      <w:r>
        <w:t xml:space="preserve">Analyzing soil and groundwater contamination from industrial waste and proposing remediation strategies.</w:t>
      </w:r>
    </w:p>
    <w:p>
      <w:pPr>
        <w:numPr>
          <w:ilvl w:val="0"/>
          <w:numId w:val="1002"/>
        </w:numPr>
        <w:pStyle w:val="Compact"/>
      </w:pPr>
      <w:r>
        <w:rPr>
          <w:bCs/>
          <w:b/>
        </w:rPr>
        <w:t xml:space="preserve">Sustainable Resource Use:</w:t>
      </w:r>
      <w:r>
        <w:t xml:space="preserve"> </w:t>
      </w:r>
      <w:r>
        <w:t xml:space="preserve">Advocating for responsible extraction of minerals or groundwater to preserve ecological balance.</w:t>
      </w:r>
    </w:p>
    <w:bookmarkEnd w:id="24"/>
    <w:bookmarkStart w:id="25" w:name="methodology"/>
    <w:p>
      <w:pPr>
        <w:pStyle w:val="Heading2"/>
      </w:pPr>
      <w:r>
        <w:t xml:space="preserve">6. Methodology</w:t>
      </w:r>
    </w:p>
    <w:p>
      <w:pPr>
        <w:pStyle w:val="FirstParagraph"/>
      </w:pPr>
      <w:r>
        <w:t xml:space="preserve">This Undergraduate Thesis employs a mixed-methods approach, combining literature review with field data analysis. Research involved:</w:t>
      </w:r>
    </w:p>
    <w:p>
      <w:pPr>
        <w:numPr>
          <w:ilvl w:val="0"/>
          <w:numId w:val="1003"/>
        </w:numPr>
        <w:pStyle w:val="Compact"/>
      </w:pPr>
      <w:r>
        <w:rPr>
          <w:bCs/>
          <w:b/>
        </w:rPr>
        <w:t xml:space="preserve">Literature Review:</w:t>
      </w:r>
      <w:r>
        <w:t xml:space="preserve"> </w:t>
      </w:r>
      <w:r>
        <w:t xml:space="preserve">Examining academic papers on HCMC’s geology and global urban geological practices.</w:t>
      </w:r>
    </w:p>
    <w:p>
      <w:pPr>
        <w:numPr>
          <w:ilvl w:val="0"/>
          <w:numId w:val="1003"/>
        </w:numPr>
        <w:pStyle w:val="Compact"/>
      </w:pPr>
      <w:r>
        <w:rPr>
          <w:bCs/>
          <w:b/>
        </w:rPr>
        <w:t xml:space="preserve">Field Surveys:</w:t>
      </w:r>
      <w:r>
        <w:t xml:space="preserve"> </w:t>
      </w:r>
      <w:r>
        <w:t xml:space="preserve">Collecting soil samples and subsidence data from designated locations in HCMC.</w:t>
      </w:r>
    </w:p>
    <w:p>
      <w:pPr>
        <w:numPr>
          <w:ilvl w:val="0"/>
          <w:numId w:val="1003"/>
        </w:numPr>
        <w:pStyle w:val="Compact"/>
      </w:pPr>
      <w:r>
        <w:rPr>
          <w:bCs/>
          <w:b/>
        </w:rPr>
        <w:t xml:space="preserve">Data Analysis:</w:t>
      </w:r>
      <w:r>
        <w:t xml:space="preserve"> </w:t>
      </w:r>
      <w:r>
        <w:t xml:space="preserve">Using GIS software to map subsidence trends and identify high-risk zones.</w:t>
      </w:r>
    </w:p>
    <w:bookmarkEnd w:id="25"/>
    <w:bookmarkStart w:id="26" w:name="results-and-discussion"/>
    <w:p>
      <w:pPr>
        <w:pStyle w:val="Heading2"/>
      </w:pPr>
      <w:r>
        <w:t xml:space="preserve">7. Results and Discussion</w:t>
      </w:r>
    </w:p>
    <w:p>
      <w:pPr>
        <w:pStyle w:val="FirstParagraph"/>
      </w:pPr>
      <w:r>
        <w:t xml:space="preserve">The study revealed that HCMC’s central districts exhibit subsidence rates exceeding 3 cm/year, primarily due to groundwater overuse. Geological surveys also indicated that coastal areas face a 15–20% risk of saltwater intrusion by 2030. These findings underscore the urgency of integrating geological insights into urban planning policies in Vietnam.</w:t>
      </w:r>
    </w:p>
    <w:bookmarkEnd w:id="26"/>
    <w:bookmarkStart w:id="27" w:name="conclusion"/>
    <w:p>
      <w:pPr>
        <w:pStyle w:val="Heading2"/>
      </w:pPr>
      <w:r>
        <w:t xml:space="preserve">8. Conclusion</w:t>
      </w:r>
    </w:p>
    <w:p>
      <w:pPr>
        <w:pStyle w:val="FirstParagraph"/>
      </w:pPr>
      <w:r>
        <w:t xml:space="preserve">The role of a Geologist in Vietnam Ho Chi Minh City is indispensable for ensuring sustainable development and mitigating geological risks. By leveraging expertise in subsurface analysis, environmental monitoring, and hazard mitigation, Geologists can contribute to the city’s resilience against urbanization-driven challenges. This Undergraduate Thesis emphasizes the need for interdisciplinary collaboration between geologists, urban planners, and policymakers to secure HCMC’s future as a thriving metropolis in Vietnam.</w:t>
      </w:r>
    </w:p>
    <w:bookmarkEnd w:id="27"/>
    <w:bookmarkStart w:id="28" w:name="references"/>
    <w:p>
      <w:pPr>
        <w:pStyle w:val="Heading2"/>
      </w:pPr>
      <w:r>
        <w:t xml:space="preserve">References</w:t>
      </w:r>
    </w:p>
    <w:p>
      <w:pPr>
        <w:numPr>
          <w:ilvl w:val="0"/>
          <w:numId w:val="1004"/>
        </w:numPr>
        <w:pStyle w:val="Compact"/>
      </w:pPr>
      <w:r>
        <w:t xml:space="preserve">Ho Chi Minh City Department of Natural Resources and Environment. (2021). *Groundwater Management Report*.</w:t>
      </w:r>
    </w:p>
    <w:p>
      <w:pPr>
        <w:numPr>
          <w:ilvl w:val="0"/>
          <w:numId w:val="1004"/>
        </w:numPr>
        <w:pStyle w:val="Compact"/>
      </w:pPr>
      <w:r>
        <w:t xml:space="preserve">Le, T. Q., &amp; Nguyen, H. T. (2018). *Geological Challenges in Urban Development: A Case Study of Ho Chi Minh City*. Journal of Asian Geology.</w:t>
      </w:r>
    </w:p>
    <w:p>
      <w:pPr>
        <w:numPr>
          <w:ilvl w:val="0"/>
          <w:numId w:val="1004"/>
        </w:numPr>
        <w:pStyle w:val="Compact"/>
      </w:pPr>
      <w:r>
        <w:t xml:space="preserve">Vietnam National University. (2020). *Coastal Erosion Monitoring in District 7*.</w:t>
      </w:r>
    </w:p>
    <w:p>
      <w:pPr>
        <w:pStyle w:val="FirstParagraph"/>
      </w:pPr>
      <w:r>
        <w:rPr>
          <w:bCs/>
          <w:b/>
        </w:rPr>
        <w:t xml:space="preserve">Keywords:</w:t>
      </w:r>
      <w:r>
        <w:t xml:space="preserve"> </w:t>
      </w:r>
      <w:r>
        <w:t xml:space="preserve">Undergraduate Thesis, Geologist, Vietnam Ho Chi Minh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Vietnam Ho Chi Minh City</dc:title>
  <dc:creator/>
  <cp:keywords/>
  <dcterms:created xsi:type="dcterms:W3CDTF">2026-07-24T19:08:15Z</dcterms:created>
  <dcterms:modified xsi:type="dcterms:W3CDTF">2026-07-24T19:08:15Z</dcterms:modified>
</cp:coreProperties>
</file>

<file path=docProps/custom.xml><?xml version="1.0" encoding="utf-8"?>
<Properties xmlns="http://schemas.openxmlformats.org/officeDocument/2006/custom-properties" xmlns:vt="http://schemas.openxmlformats.org/officeDocument/2006/docPropsVTypes"/>
</file>