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693392c131760fdf4954d3d679f6f271a349783"/>
    <w:p>
      <w:pPr>
        <w:pStyle w:val="Heading1"/>
      </w:pPr>
      <w:r>
        <w:t xml:space="preserve">Undergraduate Thesis on the Impact of Graphic Designers in China Guangzhou</w:t>
      </w:r>
    </w:p>
    <w:bookmarkStart w:id="20" w:name="abstract"/>
    <w:p>
      <w:pPr>
        <w:pStyle w:val="Heading2"/>
      </w:pPr>
      <w:r>
        <w:t xml:space="preserve">Abstract</w:t>
      </w:r>
    </w:p>
    <w:p>
      <w:pPr>
        <w:pStyle w:val="FirstParagraph"/>
      </w:pPr>
      <w:r>
        <w:t xml:space="preserve">This undergraduate thesis explores the evolving role of graphic designers in the context of China Guangzhou, a city renowned for its cultural heritage, economic dynamism, and global connectivity. By analyzing the intersection of traditional Chinese aesthetics and modern design practices, this study examines how graphic designers in Guangzhou contribute to urban branding, cultural preservation, and commercial innovation. The research highlights challenges faced by local designers in balancing global trends with regional identity while addressing the demand for visual communication in a rapidly expanding market.</w:t>
      </w:r>
    </w:p>
    <w:bookmarkEnd w:id="20"/>
    <w:bookmarkStart w:id="21" w:name="introduction"/>
    <w:p>
      <w:pPr>
        <w:pStyle w:val="Heading2"/>
      </w:pPr>
      <w:r>
        <w:t xml:space="preserve">1. Introduction</w:t>
      </w:r>
    </w:p>
    <w:p>
      <w:pPr>
        <w:pStyle w:val="FirstParagraph"/>
      </w:pPr>
      <w:r>
        <w:t xml:space="preserve">Graphic design is a vital discipline that bridges creativity and functionality, shaping how information is communicated visually. In China Guangzhou, a city known as the "City of Flowers" and the largest trading port in southern China, graphic designers play a pivotal role in reflecting both the historical richness of Guangdong culture and the modernity of its economic ambitions. This thesis investigates how graphic design practices in Guangzhou cater to local needs while engaging with global design standards, emphasizing its significance as a field within undergraduate education.</w:t>
      </w:r>
    </w:p>
    <w:p>
      <w:pPr>
        <w:pStyle w:val="BodyText"/>
      </w:pPr>
      <w:r>
        <w:t xml:space="preserve">Guangzhou’s strategic position as a hub for trade, technology, and tourism makes it an ideal case study for understanding the unique demands placed on graphic designers. From advertising campaigns for the Canton Fair to digital branding for e-commerce platforms, local designers navigate a landscape that requires both cultural sensitivity and technical adaptability.</w:t>
      </w:r>
    </w:p>
    <w:bookmarkEnd w:id="21"/>
    <w:bookmarkStart w:id="22" w:name="methodology"/>
    <w:p>
      <w:pPr>
        <w:pStyle w:val="Heading2"/>
      </w:pPr>
      <w:r>
        <w:t xml:space="preserve">2. Methodology</w:t>
      </w:r>
    </w:p>
    <w:p>
      <w:pPr>
        <w:pStyle w:val="FirstParagraph"/>
      </w:pPr>
      <w:r>
        <w:t xml:space="preserve">The research employs a qualitative approach, combining case studies of local graphic design projects with interviews from professionals in Guangzhou. Data was collected through surveys distributed to undergraduate design students and industry practitioners, as well as an analysis of published works by renowned Chinese designers based in the region. The study also incorporates secondary sources such as academic journals, government reports on Guangzhou’s creative industries, and market trends from the China Design Association.</w:t>
      </w:r>
    </w:p>
    <w:bookmarkEnd w:id="22"/>
    <w:bookmarkStart w:id="23" w:name="Xd0126bfa722302245f34df61f14ee8fe99cab75"/>
    <w:p>
      <w:pPr>
        <w:pStyle w:val="Heading2"/>
      </w:pPr>
      <w:r>
        <w:t xml:space="preserve">3. The Significance of Graphic Design in China Guangzhou</w:t>
      </w:r>
    </w:p>
    <w:p>
      <w:pPr>
        <w:pStyle w:val="FirstParagraph"/>
      </w:pPr>
      <w:r>
        <w:t xml:space="preserve">Graphic design in Guangzhou is deeply intertwined with the city’s identity. Historically, the region has been a melting pot of Cantonese culture, Lingnan art, and global influences. Modern graphic designers in Guangzhou often integrate traditional elements—such as calligraphy, porcelain patterns, or silk embroidery—with contemporary digital tools to create designs that resonate locally and internationally.</w:t>
      </w:r>
    </w:p>
    <w:p>
      <w:pPr>
        <w:pStyle w:val="BodyText"/>
      </w:pPr>
      <w:r>
        <w:t xml:space="preserve">The economic landscape of Guangzhou further amplifies the demand for skilled graphic designers. As a major center for manufacturing, retail, and tourism, the city requires visual content for packaging design (e.g., export products), signage (e.g., shopping malls), and digital media (e.g., social media campaigns). Additionally, Guangzhou’s role in hosting international events like the Canton Fair necessitates bilingual or multilingual design solutions that cater to diverse audiences.</w:t>
      </w:r>
    </w:p>
    <w:bookmarkEnd w:id="23"/>
    <w:bookmarkStart w:id="24" w:name="X233624b60756fe22763375a6bc12190ae9f9be6"/>
    <w:p>
      <w:pPr>
        <w:pStyle w:val="Heading2"/>
      </w:pPr>
      <w:r>
        <w:t xml:space="preserve">4. Challenges Faced by Graphic Designers in Guangzhou</w:t>
      </w:r>
    </w:p>
    <w:p>
      <w:pPr>
        <w:pStyle w:val="FirstParagraph"/>
      </w:pPr>
      <w:r>
        <w:t xml:space="preserve">While the opportunities for graphic designers are abundant, several challenges persist. One major issue is the pressure to conform to global design trends while preserving regional cultural nuances. For instance, a designer creating a logo for a traditional tea brand must balance modern minimalism with classical Chinese symbolism.</w:t>
      </w:r>
    </w:p>
    <w:p>
      <w:pPr>
        <w:pStyle w:val="BodyText"/>
      </w:pPr>
      <w:r>
        <w:t xml:space="preserve">Another challenge is the rapid digitization of industries in Guangzhou. As businesses shift toward online platforms, graphic designers must adapt to new tools like AI-generated visuals or virtual reality interfaces. This requires continuous upskilling, which can be difficult for undergraduate students entering the workforce.</w:t>
      </w:r>
    </w:p>
    <w:p>
      <w:pPr>
        <w:pStyle w:val="BodyText"/>
      </w:pPr>
      <w:r>
        <w:t xml:space="preserve">Cultural sensitivity also poses a hurdle. Graphic designers must navigate complex regulations regarding intellectual property and avoid misrepresenting local traditions in their work. For example, using traditional Chinese motifs without proper context could lead to accusations of cultural appropriation.</w:t>
      </w:r>
    </w:p>
    <w:bookmarkEnd w:id="24"/>
    <w:bookmarkStart w:id="25" w:name="Xc2040ebdc44fd57b8afe493dc814b79e9e1df23"/>
    <w:p>
      <w:pPr>
        <w:pStyle w:val="Heading2"/>
      </w:pPr>
      <w:r>
        <w:t xml:space="preserve">5. Applications of Graphic Design in Guangzhou</w:t>
      </w:r>
    </w:p>
    <w:p>
      <w:pPr>
        <w:pStyle w:val="FirstParagraph"/>
      </w:pPr>
      <w:r>
        <w:t xml:space="preserve">The applications of graphic design in Guangzhou span multiple sectors:</w:t>
      </w:r>
    </w:p>
    <w:p>
      <w:pPr>
        <w:numPr>
          <w:ilvl w:val="0"/>
          <w:numId w:val="1001"/>
        </w:numPr>
        <w:pStyle w:val="Compact"/>
      </w:pPr>
      <w:r>
        <w:rPr>
          <w:bCs/>
          <w:b/>
        </w:rPr>
        <w:t xml:space="preserve">Advertising and Branding:</w:t>
      </w:r>
      <w:r>
        <w:t xml:space="preserve"> </w:t>
      </w:r>
      <w:r>
        <w:t xml:space="preserve">Graphic designers create campaigns for local businesses, such as the iconic "Canton Fair" logo, which blends traditional Chinese elements with a modern aesthetic.</w:t>
      </w:r>
    </w:p>
    <w:p>
      <w:pPr>
        <w:numPr>
          <w:ilvl w:val="0"/>
          <w:numId w:val="1001"/>
        </w:numPr>
        <w:pStyle w:val="Compact"/>
      </w:pPr>
      <w:r>
        <w:rPr>
          <w:bCs/>
          <w:b/>
        </w:rPr>
        <w:t xml:space="preserve">Digital Media:</w:t>
      </w:r>
      <w:r>
        <w:t xml:space="preserve"> </w:t>
      </w:r>
      <w:r>
        <w:t xml:space="preserve">With Guangzhou’s growing e-commerce sector, designers develop user interfaces (UIs) and user experiences (UXs) for apps and websites targeting both domestic and international users.</w:t>
      </w:r>
    </w:p>
    <w:p>
      <w:pPr>
        <w:numPr>
          <w:ilvl w:val="0"/>
          <w:numId w:val="1001"/>
        </w:numPr>
        <w:pStyle w:val="Compact"/>
      </w:pPr>
      <w:r>
        <w:rPr>
          <w:bCs/>
          <w:b/>
        </w:rPr>
        <w:t xml:space="preserve">Educational Institutions:</w:t>
      </w:r>
      <w:r>
        <w:t xml:space="preserve"> </w:t>
      </w:r>
      <w:r>
        <w:t xml:space="preserve">Universities in Guangzhou often commission graphic designers to create promotional materials that highlight the city’s academic excellence while reflecting its cultural heritage.</w:t>
      </w:r>
    </w:p>
    <w:bookmarkEnd w:id="25"/>
    <w:bookmarkStart w:id="26" w:name="X6a33148410ee7ff008524940a6d423e41c47ae2"/>
    <w:p>
      <w:pPr>
        <w:pStyle w:val="Heading2"/>
      </w:pPr>
      <w:r>
        <w:t xml:space="preserve">6. The Role of Undergraduate Education in Shaping Graphic Designers</w:t>
      </w:r>
    </w:p>
    <w:p>
      <w:pPr>
        <w:pStyle w:val="FirstParagraph"/>
      </w:pPr>
      <w:r>
        <w:t xml:space="preserve">Undergraduate programs at institutions like the Guangzhou Academy of Fine Arts and South China University of Technology play a critical role in preparing students for the demands of the local design industry. These programs emphasize both technical skills (e.g., Adobe Creative Suite, 3D modeling) and cultural studies (e.g., Chinese art history, Lingnan architecture). Graduates are often required to demonstrate their ability to solve real-world problems through projects that simulate scenarios in Guangzhou’s market.</w:t>
      </w:r>
    </w:p>
    <w:p>
      <w:pPr>
        <w:pStyle w:val="BodyText"/>
      </w:pPr>
      <w:r>
        <w:t xml:space="preserve">However, there is a growing need for curricula that address emerging trends such as sustainable design, ethical AI use, and cross-cultural communication. Universities must also collaborate with industry stakeholders to ensure students are equipped with the latest tools and knowledge.</w:t>
      </w:r>
    </w:p>
    <w:bookmarkEnd w:id="26"/>
    <w:bookmarkStart w:id="27" w:name="conclusion"/>
    <w:p>
      <w:pPr>
        <w:pStyle w:val="Heading2"/>
      </w:pPr>
      <w:r>
        <w:t xml:space="preserve">7. Conclusion</w:t>
      </w:r>
    </w:p>
    <w:p>
      <w:pPr>
        <w:pStyle w:val="FirstParagraph"/>
      </w:pPr>
      <w:r>
        <w:t xml:space="preserve">The role of graphic designers in China Guangzhou is multifaceted, reflecting the city’s unique blend of tradition and modernity. As an undergraduate thesis topic, this study underscores the importance of understanding how local context influences design practices and highlights the need for continued research into cultural preservation, technological adaptation, and educational reform. For future graphic designers in Guangzhou—and beyond—this thesis serves as a foundation for navigating the complexities of visual communication in a globalized world.</w:t>
      </w:r>
    </w:p>
    <w:bookmarkEnd w:id="27"/>
    <w:bookmarkStart w:id="28" w:name="references"/>
    <w:p>
      <w:pPr>
        <w:pStyle w:val="Heading2"/>
      </w:pPr>
      <w:r>
        <w:t xml:space="preserve">References</w:t>
      </w:r>
    </w:p>
    <w:p>
      <w:pPr>
        <w:pStyle w:val="FirstParagraph"/>
      </w:pPr>
      <w:r>
        <w:t xml:space="preserve">1. China Design Association Report (2023). "Trends in Chinese Graphic Design."</w:t>
      </w:r>
      <w:r>
        <w:t xml:space="preserve"> </w:t>
      </w:r>
      <w:r>
        <w:t xml:space="preserve">2. Ling, Y. (2019). *Cultural Identity and Visual Communication in Guangdong*. Guangzhou University Press.</w:t>
      </w:r>
      <w:r>
        <w:t xml:space="preserve"> </w:t>
      </w:r>
      <w:r>
        <w:t xml:space="preserve">3. Interview with Li Wei, Professional Graphic Designer, Guangzhou (August 2024).</w:t>
      </w:r>
      <w:r>
        <w:t xml:space="preserve"> </w:t>
      </w:r>
      <w:r>
        <w:t xml:space="preserve">4. South China Morning Post (October 2023). "The Rise of E-Commerce and Its Impact on Design in Southern China."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China Guangzhou</dc:title>
  <dc:creator/>
  <dc:language>en</dc:language>
  <cp:keywords/>
  <dcterms:created xsi:type="dcterms:W3CDTF">2026-07-21T05:00:34Z</dcterms:created>
  <dcterms:modified xsi:type="dcterms:W3CDTF">2026-07-21T05:00:34Z</dcterms:modified>
</cp:coreProperties>
</file>

<file path=docProps/custom.xml><?xml version="1.0" encoding="utf-8"?>
<Properties xmlns="http://schemas.openxmlformats.org/officeDocument/2006/custom-properties" xmlns:vt="http://schemas.openxmlformats.org/officeDocument/2006/docPropsVTypes"/>
</file>