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2" w:name="X129efc88f0325489cb8e4995fddaf1c41ca2cbc"/>
    <w:p>
      <w:pPr>
        <w:pStyle w:val="Heading1"/>
      </w:pPr>
      <w:r>
        <w:t xml:space="preserve">Undergraduate Thesis: The Role of Graphic Designers in Egypt Alexandria</w:t>
      </w:r>
    </w:p>
    <w:bookmarkStart w:id="20" w:name="abstract"/>
    <w:p>
      <w:pPr>
        <w:pStyle w:val="Heading2"/>
      </w:pPr>
      <w:r>
        <w:t xml:space="preserve">Abstract</w:t>
      </w:r>
    </w:p>
    <w:p>
      <w:pPr>
        <w:pStyle w:val="FirstParagraph"/>
      </w:pPr>
      <w:r>
        <w:t xml:space="preserve">This undergraduate thesis explores the evolving role of graphic designers in the cultural and economic landscape of Alexandria, Egypt. As a city steeped in history and modernity, Alexandria presents unique challenges and opportunities for graphic designers aiming to align global design trends with local traditions. This study investigates how graphic designers in Egypt Alexandria navigate these dynamics to create visually compelling work that resonates with both domestic and international audiences. Through case studies, interviews, and an analysis of design practices, the thesis highlights the significance of cultural context, technological advancements, and market demands in shaping the profession.</w:t>
      </w:r>
    </w:p>
    <w:bookmarkEnd w:id="20"/>
    <w:bookmarkStart w:id="21" w:name="introduction"/>
    <w:p>
      <w:pPr>
        <w:pStyle w:val="Heading2"/>
      </w:pPr>
      <w:r>
        <w:t xml:space="preserve">Introduction</w:t>
      </w:r>
    </w:p>
    <w:p>
      <w:pPr>
        <w:pStyle w:val="FirstParagraph"/>
      </w:pPr>
      <w:r>
        <w:t xml:space="preserve">The field of graphic design has grown exponentially in Egypt over the past two decades, driven by increased digital connectivity and a rising demand for visual communication. Alexandria, as one of Egypt’s most historically significant cities, serves as a microcosm of this transformation. Known for its rich heritage—spanning ancient Roman ruins to modernist architecture—the city offers a unique backdrop for graphic designers to blend traditional aesthetics with contemporary techniques. This thesis aims to examine how graphic designers in Alexandria contribute to the city’s cultural identity while addressing the socio-economic realities of Egypt’s creative industry.</w:t>
      </w:r>
    </w:p>
    <w:bookmarkEnd w:id="21"/>
    <w:bookmarkStart w:id="22" w:name="contextual-background"/>
    <w:p>
      <w:pPr>
        <w:pStyle w:val="Heading2"/>
      </w:pPr>
      <w:r>
        <w:t xml:space="preserve">Contextual Background</w:t>
      </w:r>
    </w:p>
    <w:p>
      <w:pPr>
        <w:pStyle w:val="FirstParagraph"/>
      </w:pPr>
      <w:r>
        <w:t xml:space="preserve">Alexandria, located on the Mediterranean coast, has long been a crossroads of cultures and ideas. This historical legacy influences the visual language of graphic design in the city, where designers often incorporate motifs from Pharaonic art, Islamic geometric patterns, and Coptic symbolism into modern projects. However, Egypt’s economic conditions and limited investment in creative sectors present barriers for graphic designers seeking to innovate or expand their reach.</w:t>
      </w:r>
    </w:p>
    <w:p>
      <w:pPr>
        <w:pStyle w:val="BodyText"/>
      </w:pPr>
      <w:r>
        <w:t xml:space="preserve">The thesis emphasizes the dual role of graphic designers in Egypt Alexandria: as custodians of cultural heritage and as agents of change in a rapidly evolving digital economy. It argues that understanding the local context is critical for designing effective visual communication strategies, whether for branding, advertising, or digital media.</w:t>
      </w:r>
    </w:p>
    <w:bookmarkEnd w:id="22"/>
    <w:bookmarkStart w:id="23" w:name="literature-review"/>
    <w:p>
      <w:pPr>
        <w:pStyle w:val="Heading2"/>
      </w:pPr>
      <w:r>
        <w:t xml:space="preserve">Literature Review</w:t>
      </w:r>
    </w:p>
    <w:p>
      <w:pPr>
        <w:pStyle w:val="FirstParagraph"/>
      </w:pPr>
      <w:r>
        <w:t xml:space="preserve">Previous studies on graphic design in Egypt have focused on the challenges of limited access to high-quality design education and the dominance of global Western trends over local narratives. For instance, research by El-Sayed (2018) highlights how Egyptian graphic designers often struggle to balance traditional iconography with modern aesthetics. In Alexandria, this tension is heightened by the city’s multicultural history, which demands a nuanced approach to visual storytelling.</w:t>
      </w:r>
    </w:p>
    <w:p>
      <w:pPr>
        <w:pStyle w:val="BodyText"/>
      </w:pPr>
      <w:r>
        <w:t xml:space="preserve">Recent works, such as Ahmed’s (2021) analysis of Alexandria’s creative economy, note that the city has emerged as a hub for independent designers leveraging social media platforms like Instagram and Behance to showcase their work. These platforms have enabled graphic designers in Egypt Alexandria to bypass traditional gatekeepers and connect directly with clients globally.</w:t>
      </w:r>
    </w:p>
    <w:bookmarkEnd w:id="23"/>
    <w:bookmarkStart w:id="24" w:name="methodology"/>
    <w:p>
      <w:pPr>
        <w:pStyle w:val="Heading2"/>
      </w:pPr>
      <w:r>
        <w:t xml:space="preserve">Methodology</w:t>
      </w:r>
    </w:p>
    <w:p>
      <w:pPr>
        <w:pStyle w:val="FirstParagraph"/>
      </w:pPr>
      <w:r>
        <w:t xml:space="preserve">This thesis adopts a qualitative approach, combining case studies of prominent graphic designers in Alexandria with semi-structured interviews and an analysis of design portfolios. The research questions include: How do graphic designers in Alexandria integrate local culture into their work? What challenges do they face due to Egypt’s economic and political climate? How does the digital age influence their creative processes?</w:t>
      </w:r>
    </w:p>
    <w:p>
      <w:pPr>
        <w:pStyle w:val="BodyText"/>
      </w:pPr>
      <w:r>
        <w:t xml:space="preserve">Data was collected through in-person interviews with five freelance graphic designers operating in Alexandria, as well as an examination of design projects from local firms. The analysis focuses on thematic patterns related to cultural integration, technological adaptation, and professional challenges.</w:t>
      </w:r>
    </w:p>
    <w:bookmarkEnd w:id="24"/>
    <w:bookmarkStart w:id="27" w:name="case-studies"/>
    <w:p>
      <w:pPr>
        <w:pStyle w:val="Heading2"/>
      </w:pPr>
      <w:r>
        <w:t xml:space="preserve">Case Studies</w:t>
      </w:r>
    </w:p>
    <w:bookmarkStart w:id="25" w:name="cultural-integration-in-branding"/>
    <w:p>
      <w:pPr>
        <w:pStyle w:val="Heading3"/>
      </w:pPr>
      <w:r>
        <w:t xml:space="preserve">Cultural Integration in Branding</w:t>
      </w:r>
    </w:p>
    <w:p>
      <w:pPr>
        <w:pStyle w:val="FirstParagraph"/>
      </w:pPr>
      <w:r>
        <w:t xml:space="preserve">One case study involves the redesign of Alexandria’s tourism logo by Studio Al-Nile, a local design agency. The new logo incorporated Coptic Christian motifs and Arabic calligraphy, reflecting the city’s religious and historical diversity. This project demonstrates how graphic designers in Egypt Alexandria use their expertise to promote cultural pride while appealing to international tourists.</w:t>
      </w:r>
    </w:p>
    <w:bookmarkEnd w:id="25"/>
    <w:bookmarkStart w:id="26" w:name="technology-and-innovation"/>
    <w:p>
      <w:pPr>
        <w:pStyle w:val="Heading3"/>
      </w:pPr>
      <w:r>
        <w:t xml:space="preserve">Technology and Innovation</w:t>
      </w:r>
    </w:p>
    <w:p>
      <w:pPr>
        <w:pStyle w:val="FirstParagraph"/>
      </w:pPr>
      <w:r>
        <w:t xml:space="preserve">Another example is the work of independent designer Layla Ramadan, who uses augmented reality (AR) to create interactive digital posters for Alexandria’s annual Book Fair. Her project highlights how graphic designers in Egypt are adopting emerging technologies to enhance user engagement and redefine traditional design mediums.</w:t>
      </w:r>
    </w:p>
    <w:bookmarkEnd w:id="26"/>
    <w:bookmarkEnd w:id="27"/>
    <w:bookmarkStart w:id="28" w:name="challenges-and-opportunities"/>
    <w:p>
      <w:pPr>
        <w:pStyle w:val="Heading2"/>
      </w:pPr>
      <w:r>
        <w:t xml:space="preserve">Challenges and Opportunities</w:t>
      </w:r>
    </w:p>
    <w:p>
      <w:pPr>
        <w:pStyle w:val="FirstParagraph"/>
      </w:pPr>
      <w:r>
        <w:t xml:space="preserve">Graphic designers in Alexandria face significant challenges, including limited funding for creative projects, competition from low-cost international freelancers, and a lack of formal recognition for the profession. Additionally, political instability in Egypt has affected the availability of design resources and client confidence.</w:t>
      </w:r>
    </w:p>
    <w:p>
      <w:pPr>
        <w:pStyle w:val="BodyText"/>
      </w:pPr>
      <w:r>
        <w:t xml:space="preserve">Despite these obstacles, opportunities abound. The rise of e-commerce in Egypt has increased demand for web designers and branding specialists. Moreover, Alexandria’s UNESCO World Heritage status provides a unique selling point for designers creating content that highlights the city’s historical significance.</w:t>
      </w:r>
    </w:p>
    <w:bookmarkEnd w:id="28"/>
    <w:bookmarkStart w:id="29" w:name="recommendations"/>
    <w:p>
      <w:pPr>
        <w:pStyle w:val="Heading2"/>
      </w:pPr>
      <w:r>
        <w:t xml:space="preserve">Recommendations</w:t>
      </w:r>
    </w:p>
    <w:p>
      <w:pPr>
        <w:pStyle w:val="FirstParagraph"/>
      </w:pPr>
      <w:r>
        <w:t xml:space="preserve">To support the growth of graphic design in Egypt Alexandria, this thesis recommends: (1) expanding access to affordable design education and mentorship programs; (2) fostering collaborations between local designers and international institutions; and (3) leveraging digital platforms to showcase Alexandria’s creative talent globally. These steps could empower graphic designers to thrive in a competitive field while preserving the city’s cultural identity.</w:t>
      </w:r>
    </w:p>
    <w:bookmarkEnd w:id="29"/>
    <w:bookmarkStart w:id="30" w:name="conclusion"/>
    <w:p>
      <w:pPr>
        <w:pStyle w:val="Heading2"/>
      </w:pPr>
      <w:r>
        <w:t xml:space="preserve">Conclusion</w:t>
      </w:r>
    </w:p>
    <w:p>
      <w:pPr>
        <w:pStyle w:val="FirstParagraph"/>
      </w:pPr>
      <w:r>
        <w:t xml:space="preserve">The role of graphic designers in Egypt Alexandria is both dynamic and vital. As custodians of a city rich in history and diversity, they must navigate complex cultural, economic, and technological landscapes. This undergraduate thesis underscores the importance of context-aware design practices and advocates for greater investment in Egypt’s creative industries. By embracing their unique position at the intersection of tradition and innovation, graphic designers in Alexandria can shape the visual narrative of a rapidly evolving society.</w:t>
      </w:r>
    </w:p>
    <w:bookmarkEnd w:id="30"/>
    <w:bookmarkStart w:id="31" w:name="references"/>
    <w:p>
      <w:pPr>
        <w:pStyle w:val="Heading2"/>
      </w:pPr>
      <w:r>
        <w:t xml:space="preserve">References</w:t>
      </w:r>
    </w:p>
    <w:p>
      <w:pPr>
        <w:pStyle w:val="FirstParagraph"/>
      </w:pPr>
      <w:r>
        <w:rPr>
          <w:iCs/>
          <w:i/>
        </w:rPr>
        <w:t xml:space="preserve">El-Sayed, A. (2018). Cultural Fusion in Egyptian Graphic Design. Cairo University Press.</w:t>
      </w:r>
    </w:p>
    <w:p>
      <w:pPr>
        <w:pStyle w:val="BodyText"/>
      </w:pPr>
      <w:r>
        <w:rPr>
          <w:iCs/>
          <w:i/>
        </w:rPr>
        <w:t xml:space="preserve">Ahmed, M. (2021). The Creative Economy of Alexandria: Challenges and Prospects. Alexandria Journal of Arts.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Graphic Designers in Egypt Alexandria</dc:title>
  <dc:creator/>
  <dc:language>en</dc:language>
  <cp:keywords/>
  <dcterms:created xsi:type="dcterms:W3CDTF">2026-07-23T07:13:33Z</dcterms:created>
  <dcterms:modified xsi:type="dcterms:W3CDTF">2026-07-23T07:13:33Z</dcterms:modified>
</cp:coreProperties>
</file>

<file path=docProps/custom.xml><?xml version="1.0" encoding="utf-8"?>
<Properties xmlns="http://schemas.openxmlformats.org/officeDocument/2006/custom-properties" xmlns:vt="http://schemas.openxmlformats.org/officeDocument/2006/docPropsVTypes"/>
</file>