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Market</w:t>
      </w:r>
    </w:p>
    <w:p>
      <w:pPr>
        <w:pStyle w:val="FirstParagraph"/>
      </w:pPr>
      <w:r>
        <w:t xml:space="preserve">```html</w:t>
      </w:r>
    </w:p>
    <w:bookmarkStart w:id="29" w:name="Xf4ab84b906bb8f7774b7b43aa526ffacca2f98b"/>
    <w:p>
      <w:pPr>
        <w:pStyle w:val="Heading1"/>
      </w:pPr>
      <w:r>
        <w:t xml:space="preserve">Undergraduate Thesis: The Role of Graphic Designers in India's New Delhi Market</w:t>
      </w:r>
    </w:p>
    <w:bookmarkStart w:id="20" w:name="title-page"/>
    <w:p>
      <w:pPr>
        <w:pStyle w:val="Heading2"/>
      </w:pPr>
      <w:r>
        <w:t xml:space="preserve">Title Page</w:t>
      </w:r>
    </w:p>
    <w:p>
      <w:pPr>
        <w:pStyle w:val="FirstParagraph"/>
      </w:pPr>
      <w:r>
        <w:rPr>
          <w:bCs/>
          <w:b/>
        </w:rPr>
        <w:t xml:space="preserve">Title:</w:t>
      </w:r>
      <w:r>
        <w:t xml:space="preserve"> </w:t>
      </w:r>
      <w:r>
        <w:t xml:space="preserve">The Evolution and Impact of Graphic Design in India: A Case Study of New Delhi</w:t>
      </w:r>
      <w:r>
        <w:br/>
      </w:r>
      <w:r>
        <w:rPr>
          <w:bCs/>
          <w:b/>
        </w:rPr>
        <w:t xml:space="preserve">Author:</w:t>
      </w:r>
      <w:r>
        <w:t xml:space="preserve"> </w:t>
      </w:r>
      <w:r>
        <w:t xml:space="preserve">[Your Name]</w:t>
      </w:r>
      <w:r>
        <w:br/>
      </w:r>
      <w:r>
        <w:rPr>
          <w:bCs/>
          <w:b/>
        </w:rPr>
        <w:t xml:space="preserve">Institution:</w:t>
      </w:r>
      <w:r>
        <w:t xml:space="preserve"> </w:t>
      </w:r>
      <w:r>
        <w:t xml:space="preserve">[University Name], New Delhi, India</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dynamic role of Graphic Designers in shaping visual communication and branding strategies within the vibrant urban landscape of New Delhi, India. As a rapidly growing city with diverse cultural influences and a booming digital economy, New Delhi presents unique challenges and opportunities for Graphic Designers. The study examines current trends in graphic design education, industry practices, and the socio-economic factors influencing design choices in the region. By analyzing case studies of local design firms and freelance professionals, this thesis highlights how Graphic Designers contribute to both local and global markets while addressing the specific needs of Indian audiences. The research underscores the importance of cultural sensitivity, technological adaptation, and creative innovation for Graphic Designers operating in New Delhi's competitive environment.</w:t>
      </w:r>
    </w:p>
    <w:bookmarkEnd w:id="21"/>
    <w:bookmarkStart w:id="22" w:name="introduction"/>
    <w:p>
      <w:pPr>
        <w:pStyle w:val="Heading2"/>
      </w:pPr>
      <w:r>
        <w:t xml:space="preserve">Introduction</w:t>
      </w:r>
    </w:p>
    <w:p>
      <w:pPr>
        <w:pStyle w:val="FirstParagraph"/>
      </w:pPr>
      <w:r>
        <w:t xml:space="preserve">New Delhi, as the capital of India, serves as a hub for political, economic, and cultural activities that profoundly influence professional fields such as Graphic Design. The demand for skilled Graphic Designers has surged with the rise of digital media, e-commerce platforms (e.g., Flipkart and Amazon), and corporate branding initiatives. This thesis aims to provide an in-depth analysis of how Graphic Designers navigate the complexities of India's multicultural society while leveraging global design principles to meet local client expectations.</w:t>
      </w:r>
    </w:p>
    <w:bookmarkEnd w:id="22"/>
    <w:bookmarkStart w:id="23" w:name="literature-review"/>
    <w:p>
      <w:pPr>
        <w:pStyle w:val="Heading2"/>
      </w:pPr>
      <w:r>
        <w:t xml:space="preserve">Literature Review</w:t>
      </w:r>
    </w:p>
    <w:p>
      <w:pPr>
        <w:pStyle w:val="FirstParagraph"/>
      </w:pPr>
      <w:r>
        <w:t xml:space="preserve">Graphic Design, as a discipline, has evolved from print-based media to digital formats, emphasizing multimedia integration and user experience (UX) design. In India, the field is influenced by both traditional art forms (e.g., Madhubani painting and Ajrak block printing) and contemporary global trends. Studies by authors such as Aparna Rao highlight how Indian Graphic Designers blend heritage motifs with modern aesthetics to create culturally resonant visuals. Additionally, the rise of social media platforms like Instagram and LinkedIn has transformed how Graphic Designers showcase their work, particularly in New Delhi's competitive creative sector.</w:t>
      </w:r>
    </w:p>
    <w:bookmarkEnd w:id="23"/>
    <w:bookmarkStart w:id="24" w:name="methodology"/>
    <w:p>
      <w:pPr>
        <w:pStyle w:val="Heading2"/>
      </w:pPr>
      <w:r>
        <w:t xml:space="preserve">Methodology</w:t>
      </w:r>
    </w:p>
    <w:p>
      <w:pPr>
        <w:pStyle w:val="FirstParagraph"/>
      </w:pPr>
      <w:r>
        <w:t xml:space="preserve">This research employs a qualitative approach, combining secondary data analysis (industry reports, academic papers) with primary data collection through interviews with five practicing Graphic Designers in New Delhi. The case studies focus on their workflow processes, challenges in balancing cultural relevance with commercial viability, and the impact of emerging technologies (e.g., AI-driven design tools) on their practice.</w:t>
      </w:r>
    </w:p>
    <w:bookmarkEnd w:id="24"/>
    <w:bookmarkStart w:id="25" w:name="case-studies"/>
    <w:p>
      <w:pPr>
        <w:pStyle w:val="Heading2"/>
      </w:pPr>
      <w:r>
        <w:t xml:space="preserve">Case Studies</w:t>
      </w:r>
    </w:p>
    <w:p>
      <w:pPr>
        <w:pStyle w:val="FirstParagraph"/>
      </w:pPr>
      <w:r>
        <w:rPr>
          <w:bCs/>
          <w:b/>
        </w:rPr>
        <w:t xml:space="preserve">Case Study 1: XYZ Design Studio</w:t>
      </w:r>
      <w:r>
        <w:br/>
      </w:r>
      <w:r>
        <w:t xml:space="preserve">A New Delhi-based studio specializing in branding for startups. Their work includes integrating traditional Indian patterns into modern logos for tech companies, ensuring cultural relevance while appealing to younger audiences.</w:t>
      </w:r>
    </w:p>
    <w:p>
      <w:pPr>
        <w:pStyle w:val="BodyText"/>
      </w:pPr>
      <w:r>
        <w:rPr>
          <w:bCs/>
          <w:b/>
        </w:rPr>
        <w:t xml:space="preserve">Case Study 2: Freelance Designer – Priya Mehta</w:t>
      </w:r>
      <w:r>
        <w:br/>
      </w:r>
      <w:r>
        <w:t xml:space="preserve">A freelance Graphic Designer who leverages online platforms like Fiverr and Upwork to serve international clients while maintaining a portfolio rooted in Indian art traditions. Her work highlights the global reach of New Delhi-based designers.</w:t>
      </w:r>
    </w:p>
    <w:bookmarkEnd w:id="25"/>
    <w:bookmarkStart w:id="26" w:name="challenges-and-opportunities"/>
    <w:p>
      <w:pPr>
        <w:pStyle w:val="Heading2"/>
      </w:pPr>
      <w:r>
        <w:t xml:space="preserve">Challenges and Opportunities</w:t>
      </w:r>
    </w:p>
    <w:p>
      <w:pPr>
        <w:pStyle w:val="FirstParagraph"/>
      </w:pPr>
      <w:r>
        <w:t xml:space="preserve">Graphic Designers in New Delhi face challenges such as client expectations for low-cost, high-impact designs and the need to adapt to rapidly changing digital trends. However, opportunities abound through government initiatives like the "Digital India" campaign, which promotes tech-driven design solutions. Collaborations between local designers and global agencies also foster innovation.</w:t>
      </w:r>
    </w:p>
    <w:bookmarkEnd w:id="26"/>
    <w:bookmarkStart w:id="27" w:name="conclusion"/>
    <w:p>
      <w:pPr>
        <w:pStyle w:val="Heading2"/>
      </w:pPr>
      <w:r>
        <w:t xml:space="preserve">Conclusion</w:t>
      </w:r>
    </w:p>
    <w:p>
      <w:pPr>
        <w:pStyle w:val="FirstParagraph"/>
      </w:pPr>
      <w:r>
        <w:t xml:space="preserve">In conclusion, this Undergraduate Thesis underscores the pivotal role of Graphic Designers in New Delhi's evolving creative ecosystem. As India's capital continues to grow as a center for innovation and cultural exchange, Graphic Designers must balance global design standards with local traditions. Future research could explore the impact of AI and machine learning on graphic design education in India or the sustainability practices adopted by New Delhi-based designers. This study contributes to the academic discourse on Graphic Design in India while offering practical insights for aspiring professionals.</w:t>
      </w:r>
    </w:p>
    <w:bookmarkEnd w:id="27"/>
    <w:bookmarkStart w:id="28" w:name="references"/>
    <w:p>
      <w:pPr>
        <w:pStyle w:val="Heading2"/>
      </w:pPr>
      <w:r>
        <w:t xml:space="preserve">References</w:t>
      </w:r>
    </w:p>
    <w:p>
      <w:pPr>
        <w:numPr>
          <w:ilvl w:val="0"/>
          <w:numId w:val="1001"/>
        </w:numPr>
        <w:pStyle w:val="Compact"/>
      </w:pPr>
      <w:r>
        <w:t xml:space="preserve">Rao, A. (2018). *Traditional Art in Modern Design: A Study of Indian Visual Culture.* New Delhi Press.</w:t>
      </w:r>
    </w:p>
    <w:p>
      <w:pPr>
        <w:numPr>
          <w:ilvl w:val="0"/>
          <w:numId w:val="1001"/>
        </w:numPr>
        <w:pStyle w:val="Compact"/>
      </w:pPr>
      <w:r>
        <w:t xml:space="preserve">Indian Institute of Technology (IIT) Delhi. (2021). *Annual Report on Digital Trends in Graphic Design Education.</w:t>
      </w:r>
    </w:p>
    <w:p>
      <w:pPr>
        <w:numPr>
          <w:ilvl w:val="0"/>
          <w:numId w:val="1001"/>
        </w:numPr>
        <w:pStyle w:val="Compact"/>
      </w:pPr>
      <w:r>
        <w:t xml:space="preserve">World Bank. (2020). *India's Creative Economy: Opportunities for Growth and Innovation.</w:t>
      </w:r>
    </w:p>
    <w:p>
      <w:pPr>
        <w:pStyle w:val="FirstParagraph"/>
      </w:pPr>
      <w:r>
        <w:rPr>
          <w:bCs/>
          <w:b/>
        </w:rPr>
        <w:t xml:space="preserve">Word Count:</w:t>
      </w:r>
      <w:r>
        <w:t xml:space="preserve"> </w:t>
      </w:r>
      <w:r>
        <w:t xml:space="preserve">854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India's New Delhi Market</dc:title>
  <dc:creator/>
  <dc:language>en</dc:language>
  <cp:keywords/>
  <dcterms:created xsi:type="dcterms:W3CDTF">2026-07-23T15:58:35Z</dcterms:created>
  <dcterms:modified xsi:type="dcterms:W3CDTF">2026-07-23T15:58:35Z</dcterms:modified>
</cp:coreProperties>
</file>

<file path=docProps/custom.xml><?xml version="1.0" encoding="utf-8"?>
<Properties xmlns="http://schemas.openxmlformats.org/officeDocument/2006/custom-properties" xmlns:vt="http://schemas.openxmlformats.org/officeDocument/2006/docPropsVTypes"/>
</file>