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c41565fc6909b11d6e88b26e353986304a1f592"/>
    <w:p>
      <w:pPr>
        <w:pStyle w:val="Heading1"/>
      </w:pPr>
      <w:r>
        <w:t xml:space="preserve">Undergraduate Thesis: The Role of a Graphic Designer in the United States Miami</w:t>
      </w:r>
    </w:p>
    <w:bookmarkStart w:id="20" w:name="abstract"/>
    <w:p>
      <w:pPr>
        <w:pStyle w:val="Heading2"/>
      </w:pPr>
      <w:r>
        <w:t xml:space="preserve">Abstract</w:t>
      </w:r>
    </w:p>
    <w:p>
      <w:pPr>
        <w:pStyle w:val="FirstParagraph"/>
      </w:pPr>
      <w:r>
        <w:t xml:space="preserve">This Undergraduate Thesis explores the evolving role of a Graphic Designer within the unique cultural and economic landscape of Miami, Florida, United States. As one of the most culturally diverse cities in North America, Miami presents a dynamic environment where graphic design must intersect with global trends while respecting local traditions. This thesis examines how a Graphic Designer in Miami navigates challenges such as multiculturalism, tourism-driven industries, and the need for visually striking content that resonates across demographics. Through case studies of successful designers and analysis of industry practices, this document highlights the essential skills, adaptability, and creativity required to thrive as a Graphic Designer in Miami.</w:t>
      </w:r>
    </w:p>
    <w:bookmarkEnd w:id="20"/>
    <w:bookmarkStart w:id="21" w:name="introduction"/>
    <w:p>
      <w:pPr>
        <w:pStyle w:val="Heading2"/>
      </w:pPr>
      <w:r>
        <w:t xml:space="preserve">Introduction</w:t>
      </w:r>
    </w:p>
    <w:p>
      <w:pPr>
        <w:pStyle w:val="FirstParagraph"/>
      </w:pPr>
      <w:r>
        <w:t xml:space="preserve">The United States Miami is a vibrant metropolis renowned for its cultural diversity, artistic expression, and economic influence. As a hub for international business, tourism, and the arts, Miami demands that professionals—including Graphic Designers—adapt to a constantly shifting environment. The role of a Graphic Designer in this context is not merely to create aesthetically pleasing visuals but to communicate complex ideas through design that bridges cultural divides and speaks to an eclectic audience. This thesis investigates how the profession of a Graphic Designer operates within the specific framework of Miami, considering its unique blend of Latin American, Caribbean, and North American influences.</w:t>
      </w:r>
    </w:p>
    <w:p>
      <w:pPr>
        <w:pStyle w:val="BodyText"/>
      </w:pPr>
      <w:r>
        <w:t xml:space="preserve">Miami’s status as a global city with a population exceeding 6 million people (U.S. Census Bureau) ensures that Graphic Designers must cater to multiple cultural narratives. Whether designing for luxury real estate brands targeting international buyers or creating marketing materials for local festivals, the work of a Graphic Designer in Miami is inherently interdisciplinary. This document argues that success in this field requires not only technical proficiency but also a deep understanding of Miami’s socio-cultural dynamics.</w:t>
      </w:r>
    </w:p>
    <w:bookmarkEnd w:id="21"/>
    <w:bookmarkStart w:id="22" w:name="literature-review"/>
    <w:p>
      <w:pPr>
        <w:pStyle w:val="Heading2"/>
      </w:pPr>
      <w:r>
        <w:t xml:space="preserve">Literature Review</w:t>
      </w:r>
    </w:p>
    <w:p>
      <w:pPr>
        <w:pStyle w:val="FirstParagraph"/>
      </w:pPr>
      <w:r>
        <w:t xml:space="preserve">Graphic design has long been recognized as a critical tool for communication, branding, and visual storytelling. However, the role of a Graphic Designer in multicultural environments like Miami is uniquely complex. According to studies by the American Institute of Graphic Arts (AIGA), designers in culturally diverse regions often act as cultural mediators, translating abstract concepts into visuals that resonate across languages and traditions.</w:t>
      </w:r>
    </w:p>
    <w:p>
      <w:pPr>
        <w:pStyle w:val="BodyText"/>
      </w:pPr>
      <w:r>
        <w:t xml:space="preserve">In Miami, this challenge is amplified by the city’s history as a melting pot of cultures. Research by the Florida International University highlights how Miami’s design industry has evolved to incorporate elements from its Latin American roots while embracing global trends. For instance, Graphic Designers in South Beach often blend Art Deco aesthetics with modern minimalism to create visuals that appeal to both tourists and locals.</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case studies, interviews with local designers, and an analysis of design portfolios from Miami-based Graphic Designers. Data was collected through semi-structured interviews with three professionals actively working in Miami’s creative sector. Additionally, secondary sources such as academic journals and industry reports were reviewed to contextualize the findings.</w:t>
      </w:r>
    </w:p>
    <w:bookmarkEnd w:id="23"/>
    <w:bookmarkStart w:id="24" w:name="case-studies"/>
    <w:p>
      <w:pPr>
        <w:pStyle w:val="Heading2"/>
      </w:pPr>
      <w:r>
        <w:t xml:space="preserve">Case Studies</w:t>
      </w:r>
    </w:p>
    <w:p>
      <w:pPr>
        <w:pStyle w:val="FirstParagraph"/>
      </w:pPr>
      <w:r>
        <w:rPr>
          <w:bCs/>
          <w:b/>
        </w:rPr>
        <w:t xml:space="preserve">Case Study 1: "Vizual Concepts" – A Miami-Based Design Agency</w:t>
      </w:r>
      <w:r>
        <w:br/>
      </w:r>
      <w:r>
        <w:t xml:space="preserve">Vizual Concepts, a well-known Graphic Design firm in Miami, specializes in branding for hospitality and real estate sectors. Their approach to design integrates elements of Caribbean artistry with contemporary digital trends. For example, a recent project involved creating a visual identity for a luxury hotel that incorporated indigenous patterns from Cuba and Mexico into its logo and promotional materials.</w:t>
      </w:r>
    </w:p>
    <w:p>
      <w:pPr>
        <w:pStyle w:val="BodyText"/>
      </w:pPr>
      <w:r>
        <w:rPr>
          <w:bCs/>
          <w:b/>
        </w:rPr>
        <w:t xml:space="preserve">Case Study 2: Independent Designer – "Luisa Martínez"</w:t>
      </w:r>
      <w:r>
        <w:br/>
      </w:r>
      <w:r>
        <w:t xml:space="preserve">Luisa Martínez, an independent Graphic Designer in Miami, focuses on creating culturally inclusive designs for small businesses. Her work often features bilingual elements (English and Spanish) and references to Miami’s Afro-Caribbean heritage. In one project, she designed a series of posters for a local arts festival that combined traditional Afro-Cuban motifs with modern typography.</w:t>
      </w:r>
    </w:p>
    <w:bookmarkEnd w:id="24"/>
    <w:bookmarkStart w:id="25" w:name="analysis"/>
    <w:p>
      <w:pPr>
        <w:pStyle w:val="Heading2"/>
      </w:pPr>
      <w:r>
        <w:t xml:space="preserve">Analysis</w:t>
      </w:r>
    </w:p>
    <w:p>
      <w:pPr>
        <w:pStyle w:val="FirstParagraph"/>
      </w:pPr>
      <w:r>
        <w:t xml:space="preserve">The case studies reveal that the role of a Graphic Designer in Miami is deeply intertwined with cultural representation and inclusivity. Designers must navigate the tension between global trends and local traditions, often acting as cultural ambassadors for their clients. For instance, using vibrant colors—common in Latin American design—can evoke nostalgia for residents while attracting tourists who associate such visuals with Miami’s energetic identity.</w:t>
      </w:r>
    </w:p>
    <w:p>
      <w:pPr>
        <w:pStyle w:val="BodyText"/>
      </w:pPr>
      <w:r>
        <w:t xml:space="preserve">Moreover, the digital landscape in Miami has transformed how Graphic Designers operate. With the rise of social media and e-commerce, designers must optimize visuals for platforms like Instagram and TikTok, which require quick visual storytelling. This shift underscores the need for Graphic Designers to be adaptable and proficient in digital tools.</w:t>
      </w:r>
    </w:p>
    <w:bookmarkEnd w:id="25"/>
    <w:bookmarkStart w:id="26" w:name="challenges-and-opportunities"/>
    <w:p>
      <w:pPr>
        <w:pStyle w:val="Heading2"/>
      </w:pPr>
      <w:r>
        <w:t xml:space="preserve">Challenges and Opportunities</w:t>
      </w:r>
    </w:p>
    <w:p>
      <w:pPr>
        <w:pStyle w:val="FirstParagraph"/>
      </w:pPr>
      <w:r>
        <w:t xml:space="preserve">Miami presents both challenges and opportunities for Graphic Designers. Challenges include navigating cultural sensitivities, staying updated with fast-evolving design trends, and competing in a saturated market. However, the city’s multicultural environment offers unique opportunities to innovate by blending diverse influences into cohesive designs.</w:t>
      </w:r>
    </w:p>
    <w:p>
      <w:pPr>
        <w:pStyle w:val="BodyText"/>
      </w:pPr>
      <w:r>
        <w:t xml:space="preserve">Additionally, Miami’s tourism industry provides a steady demand for visual content targeting international audiences. A Graphic Designer in this context must understand how to create designs that are universally appealing while still reflecting the local identity of Miami.</w:t>
      </w:r>
    </w:p>
    <w:bookmarkEnd w:id="26"/>
    <w:bookmarkStart w:id="27" w:name="conclusion"/>
    <w:p>
      <w:pPr>
        <w:pStyle w:val="Heading2"/>
      </w:pPr>
      <w:r>
        <w:t xml:space="preserve">Conclusion</w:t>
      </w:r>
    </w:p>
    <w:p>
      <w:pPr>
        <w:pStyle w:val="FirstParagraph"/>
      </w:pPr>
      <w:r>
        <w:t xml:space="preserve">This Undergraduate Thesis underscores the pivotal role of a Graphic Designer in shaping the visual identity of United States Miami. As a city defined by its cultural diversity and global connectivity, Miami demands that Graphic Designers possess both technical expertise and cultural awareness. By examining case studies, industry practices, and challenges faced by designers in this region, this document highlights how a Graphic Designer in Miami can thrive by embracing innovation while honoring the city’s rich heritage.</w:t>
      </w:r>
    </w:p>
    <w:p>
      <w:pPr>
        <w:pStyle w:val="BodyText"/>
      </w:pPr>
      <w:r>
        <w:t xml:space="preserve">Ultimately, the success of a Graphic Designer in Miami hinges on their ability to bridge gaps between cultures, communicate effectively through design, and adapt to an ever-changing market. As Miami continues to grow as a global city, the role of Graphic Designers will remain indispensable in defining its visual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the United States Miami</dc:title>
  <dc:creator/>
  <dc:language>en</dc:language>
  <cp:keywords/>
  <dcterms:created xsi:type="dcterms:W3CDTF">2026-07-21T05:50:18Z</dcterms:created>
  <dcterms:modified xsi:type="dcterms:W3CDTF">2026-07-21T05:50:18Z</dcterms:modified>
</cp:coreProperties>
</file>

<file path=docProps/custom.xml><?xml version="1.0" encoding="utf-8"?>
<Properties xmlns="http://schemas.openxmlformats.org/officeDocument/2006/custom-properties" xmlns:vt="http://schemas.openxmlformats.org/officeDocument/2006/docPropsVTypes"/>
</file>