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4972c4f27ebb4cfb8f056871a96c7ca38477cfd"/>
    <w:p>
      <w:pPr>
        <w:pStyle w:val="Heading1"/>
      </w:pPr>
      <w:r>
        <w:t xml:space="preserve">Undergraduate Thesis: The Role of a Graphic Designer in the United States New York City</w:t>
      </w:r>
    </w:p>
    <w:p>
      <w:pPr>
        <w:pStyle w:val="FirstParagraph"/>
      </w:pPr>
      <w:r>
        <w:t xml:space="preserve">This Undergraduate Thesis explores the dynamic role of a Graphic Designer within the cultural and economic landscape of New York City, United States. As one of the world’s most influential urban centers, New York City has long been a hub for creativity, innovation, and interdisciplinary collaboration. This document examines how Graphic Designers in this metropolis navigate unique challenges and opportunities while contributing to the city’s visual identity and global influence.</w:t>
      </w:r>
    </w:p>
    <w:bookmarkStart w:id="20" w:name="introduction"/>
    <w:p>
      <w:pPr>
        <w:pStyle w:val="Heading2"/>
      </w:pPr>
      <w:r>
        <w:t xml:space="preserve">Introduction</w:t>
      </w:r>
    </w:p>
    <w:p>
      <w:pPr>
        <w:pStyle w:val="FirstParagraph"/>
      </w:pPr>
      <w:r>
        <w:t xml:space="preserve">The United States New York City is a melting pot of cultures, ideas, and industries, making it an ideal environment for Graphic Designers to thrive. With its iconic skyline, diverse population, and thriving creative sector—from advertising agencies to digital startups—New York City offers unparalleled resources for professionals in the field. This thesis investigates how Graphic Designers in this city adapt their skills to meet the demands of a fast-paced, ever-evolving market while preserving their artistic integrity.</w:t>
      </w:r>
    </w:p>
    <w:bookmarkEnd w:id="20"/>
    <w:bookmarkStart w:id="21" w:name="literature-review"/>
    <w:p>
      <w:pPr>
        <w:pStyle w:val="Heading2"/>
      </w:pPr>
      <w:r>
        <w:t xml:space="preserve">Literature Review</w:t>
      </w:r>
    </w:p>
    <w:p>
      <w:pPr>
        <w:pStyle w:val="FirstParagraph"/>
      </w:pPr>
      <w:r>
        <w:t xml:space="preserve">Graphic Design has evolved from a niche craft to an essential component of communication in the modern era. In New York City, Graphic Designers are often at the intersection of technology, culture, and commerce. According to studies by institutions like the Pratt Institute and New York University (NYU), Graphic Design education in the United States emphasizes not only technical proficiency but also critical thinking and adaptability—qualities essential for success in a city like New York.</w:t>
      </w:r>
    </w:p>
    <w:p>
      <w:pPr>
        <w:numPr>
          <w:ilvl w:val="0"/>
          <w:numId w:val="1001"/>
        </w:numPr>
        <w:pStyle w:val="Compact"/>
      </w:pPr>
      <w:r>
        <w:rPr>
          <w:bCs/>
          <w:b/>
        </w:rPr>
        <w:t xml:space="preserve">Cultural Diversity:</w:t>
      </w:r>
      <w:r>
        <w:t xml:space="preserve"> </w:t>
      </w:r>
      <w:r>
        <w:t xml:space="preserve">New York City’s multicultural population influences design trends, requiring Graphic Designers to create inclusive visual narratives that resonate across demographics.</w:t>
      </w:r>
    </w:p>
    <w:p>
      <w:pPr>
        <w:numPr>
          <w:ilvl w:val="0"/>
          <w:numId w:val="1001"/>
        </w:numPr>
        <w:pStyle w:val="Compact"/>
      </w:pPr>
      <w:r>
        <w:rPr>
          <w:bCs/>
          <w:b/>
        </w:rPr>
        <w:t xml:space="preserve">Economic Opportunities:</w:t>
      </w:r>
      <w:r>
        <w:t xml:space="preserve"> </w:t>
      </w:r>
      <w:r>
        <w:t xml:space="preserve">The city hosts over 10,000 design-related businesses, from independent studios to global firms like Pentagram and Wolff Olins.</w:t>
      </w:r>
    </w:p>
    <w:p>
      <w:pPr>
        <w:numPr>
          <w:ilvl w:val="0"/>
          <w:numId w:val="1001"/>
        </w:numPr>
        <w:pStyle w:val="Compact"/>
      </w:pPr>
      <w:r>
        <w:rPr>
          <w:bCs/>
          <w:b/>
        </w:rPr>
        <w:t xml:space="preserve">Tech Integration:</w:t>
      </w:r>
      <w:r>
        <w:t xml:space="preserve"> </w:t>
      </w:r>
      <w:r>
        <w:t xml:space="preserve">The rise of digital media and AI tools has transformed Graphic Design into a hybrid field that merges traditional artistry with cutting-edge technology.</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interviews with practicing Graphic Designers in New York City, and analysis of design projects from local institutions. Data was collected through semi-structured interviews with professionals working in advertising agencies, freelance studios, and nonprofit organizations. Additionally, secondary sources such as industry reports from the American Institute of Graphic Arts (AIGA) were reviewed to contextualize findings within broader trends.</w:t>
      </w:r>
    </w:p>
    <w:bookmarkEnd w:id="22"/>
    <w:bookmarkStart w:id="23" w:name="findings"/>
    <w:p>
      <w:pPr>
        <w:pStyle w:val="Heading2"/>
      </w:pPr>
      <w:r>
        <w:t xml:space="preserve">Findings</w:t>
      </w:r>
    </w:p>
    <w:p>
      <w:pPr>
        <w:pStyle w:val="FirstParagraph"/>
      </w:pPr>
      <w:r>
        <w:t xml:space="preserve">The research reveals that Graphic Designers in New York City face unique pressures and opportunities. Key findings include:</w:t>
      </w:r>
    </w:p>
    <w:p>
      <w:pPr>
        <w:numPr>
          <w:ilvl w:val="0"/>
          <w:numId w:val="1002"/>
        </w:numPr>
        <w:pStyle w:val="Compact"/>
      </w:pPr>
      <w:r>
        <w:rPr>
          <w:bCs/>
          <w:b/>
        </w:rPr>
        <w:t xml:space="preserve">Competitive Landscape:</w:t>
      </w:r>
      <w:r>
        <w:t xml:space="preserve"> </w:t>
      </w:r>
      <w:r>
        <w:t xml:space="preserve">The high density of design talent in the city demands exceptional creativity and a strong portfolio to stand out.</w:t>
      </w:r>
    </w:p>
    <w:p>
      <w:pPr>
        <w:numPr>
          <w:ilvl w:val="0"/>
          <w:numId w:val="1002"/>
        </w:numPr>
        <w:pStyle w:val="Compact"/>
      </w:pPr>
      <w:r>
        <w:rPr>
          <w:bCs/>
          <w:b/>
        </w:rPr>
        <w:t xml:space="preserve">Cross-Disciplinary Collaboration:</w:t>
      </w:r>
      <w:r>
        <w:t xml:space="preserve"> </w:t>
      </w:r>
      <w:r>
        <w:t xml:space="preserve">Many Graphic Designers work alongside UX/UI designers, copywriters, and data analysts to deliver holistic solutions for clients.</w:t>
      </w:r>
    </w:p>
    <w:p>
      <w:pPr>
        <w:numPr>
          <w:ilvl w:val="0"/>
          <w:numId w:val="1002"/>
        </w:numPr>
        <w:pStyle w:val="Compact"/>
      </w:pPr>
      <w:r>
        <w:rPr>
          <w:bCs/>
          <w:b/>
        </w:rPr>
        <w:t xml:space="preserve">Social Impact:</w:t>
      </w:r>
      <w:r>
        <w:t xml:space="preserve"> </w:t>
      </w:r>
      <w:r>
        <w:t xml:space="preserve">A growing number of Graphic Designers in New York City are leveraging their skills for social causes, such as designing materials for nonprofits or advocating for diversity in the field.</w:t>
      </w:r>
    </w:p>
    <w:bookmarkEnd w:id="23"/>
    <w:bookmarkStart w:id="24" w:name="discussion"/>
    <w:p>
      <w:pPr>
        <w:pStyle w:val="Heading2"/>
      </w:pPr>
      <w:r>
        <w:t xml:space="preserve">Discussion</w:t>
      </w:r>
    </w:p>
    <w:p>
      <w:pPr>
        <w:pStyle w:val="FirstParagraph"/>
      </w:pPr>
      <w:r>
        <w:t xml:space="preserve">New York City’s influence on Graphic Design is profound. The city’s fast-paced environment and emphasis on innovation push designers to constantly evolve their craft. For example, the rise of digital platforms like Instagram and TikTok has led to a surge in demand for short-form visual content tailored to mobile audiences. Additionally, the city’s role as a global media capital means that Graphic Designers often work on high-profile projects with international reach.</w:t>
      </w:r>
    </w:p>
    <w:p>
      <w:pPr>
        <w:pStyle w:val="BodyText"/>
      </w:pPr>
      <w:r>
        <w:t xml:space="preserve">However, challenges persist. The cost of living in New York City is among the highest in the world, which can make it difficult for emerging designers to establish themselves without financial support. Many students pursuing Graphic Design degrees at institutions like Parsons School of Design or Columbia University face pressure to balance academic rigor with part-time jobs or internships.</w:t>
      </w:r>
    </w:p>
    <w:bookmarkEnd w:id="24"/>
    <w:bookmarkStart w:id="25" w:name="conclusion"/>
    <w:p>
      <w:pPr>
        <w:pStyle w:val="Heading2"/>
      </w:pPr>
      <w:r>
        <w:t xml:space="preserve">Conclusion</w:t>
      </w:r>
    </w:p>
    <w:p>
      <w:pPr>
        <w:pStyle w:val="FirstParagraph"/>
      </w:pPr>
      <w:r>
        <w:t xml:space="preserve">In conclusion, the United States New York City serves as a critical nexus for Graphic Designers, offering both unparalleled opportunities and significant challenges. The city’s cultural diversity and economic dynamism require designers to be adaptable, innovative, and socially conscious. For an undergraduate student pursuing a career in Graphic Design within this environment, success hinges on mastering technical skills while embracing the unique ethos of New York City.</w:t>
      </w:r>
    </w:p>
    <w:p>
      <w:pPr>
        <w:pStyle w:val="BodyText"/>
      </w:pPr>
      <w:r>
        <w:t xml:space="preserve">This Undergraduate Thesis underscores the importance of understanding local contexts when studying Graphic Design. As the field continues to evolve in response to technological and societal changes, New York City remains a vital laboratory for exploring its future.</w:t>
      </w:r>
    </w:p>
    <w:bookmarkEnd w:id="25"/>
    <w:bookmarkStart w:id="26" w:name="references"/>
    <w:p>
      <w:pPr>
        <w:pStyle w:val="Heading2"/>
      </w:pPr>
      <w:r>
        <w:t xml:space="preserve">References</w:t>
      </w:r>
    </w:p>
    <w:p>
      <w:pPr>
        <w:numPr>
          <w:ilvl w:val="0"/>
          <w:numId w:val="1003"/>
        </w:numPr>
        <w:pStyle w:val="Compact"/>
      </w:pPr>
      <w:r>
        <w:t xml:space="preserve">American Institute of Graphic Arts (AIGA). (2023). *Designing the Future: Trends in the Graphic Design Industry.*</w:t>
      </w:r>
    </w:p>
    <w:p>
      <w:pPr>
        <w:numPr>
          <w:ilvl w:val="0"/>
          <w:numId w:val="1003"/>
        </w:numPr>
        <w:pStyle w:val="Compact"/>
      </w:pPr>
      <w:r>
        <w:t xml:space="preserve">Pratt Institute. (2023). *Annual Report on Creative Industries in New York City.*</w:t>
      </w:r>
    </w:p>
    <w:p>
      <w:pPr>
        <w:numPr>
          <w:ilvl w:val="0"/>
          <w:numId w:val="1003"/>
        </w:numPr>
        <w:pStyle w:val="Compact"/>
      </w:pPr>
      <w:r>
        <w:t xml:space="preserve">New York University. (2023). *Graphic Design Education and Its Impact on Urban Innovation.*</w:t>
      </w:r>
    </w:p>
    <w:p>
      <w:pPr>
        <w:pStyle w:val="FirstParagraph"/>
      </w:pPr>
      <w:r>
        <w:rPr>
          <w:iCs/>
          <w:i/>
        </w:rPr>
        <w:t xml:space="preserve">Author: [Your Name]</w:t>
      </w:r>
      <w:r>
        <w:br/>
      </w:r>
      <w:r>
        <w:rPr>
          <w:iCs/>
          <w:i/>
        </w:rPr>
        <w:t xml:space="preserve">Department: Graphic Design</w:t>
      </w:r>
      <w:r>
        <w:br/>
      </w:r>
      <w:r>
        <w:rPr>
          <w:iCs/>
          <w:i/>
        </w:rPr>
        <w:t xml:space="preserve">Institution: [Your University Name]</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the United States New York City</dc:title>
  <dc:creator/>
  <dc:language>en</dc:language>
  <cp:keywords/>
  <dcterms:created xsi:type="dcterms:W3CDTF">2026-07-24T13:43:08Z</dcterms:created>
  <dcterms:modified xsi:type="dcterms:W3CDTF">2026-07-24T13:43:08Z</dcterms:modified>
</cp:coreProperties>
</file>

<file path=docProps/custom.xml><?xml version="1.0" encoding="utf-8"?>
<Properties xmlns="http://schemas.openxmlformats.org/officeDocument/2006/custom-properties" xmlns:vt="http://schemas.openxmlformats.org/officeDocument/2006/docPropsVTypes"/>
</file>